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BCAA6" w14:textId="77777777" w:rsidR="00081CA0" w:rsidRPr="00081CA0" w:rsidRDefault="00081CA0" w:rsidP="00081CA0">
      <w:pPr>
        <w:spacing w:line="360" w:lineRule="auto"/>
        <w:rPr>
          <w:rFonts w:ascii="Arial" w:hAnsi="Arial" w:cs="Arial"/>
          <w:sz w:val="24"/>
          <w:szCs w:val="24"/>
        </w:rPr>
      </w:pPr>
      <w:r w:rsidRPr="00081CA0">
        <w:rPr>
          <w:rFonts w:ascii="Arial" w:hAnsi="Arial" w:cs="Arial"/>
          <w:b/>
          <w:sz w:val="24"/>
          <w:szCs w:val="24"/>
        </w:rPr>
        <w:t>“LEALTAD DE MARCA EN PRODUCTOS DE CUIDADO FACIAL”</w:t>
      </w:r>
      <w:r w:rsidR="00D738E8" w:rsidRPr="00081CA0">
        <w:rPr>
          <w:rFonts w:ascii="Arial" w:hAnsi="Arial" w:cs="Arial"/>
          <w:b/>
          <w:sz w:val="24"/>
          <w:szCs w:val="24"/>
        </w:rPr>
        <w:br/>
      </w:r>
      <w:r w:rsidR="00A4183B" w:rsidRPr="00081CA0">
        <w:rPr>
          <w:rFonts w:ascii="Arial" w:hAnsi="Arial" w:cs="Arial"/>
          <w:sz w:val="24"/>
          <w:szCs w:val="24"/>
        </w:rPr>
        <w:t xml:space="preserve">Tercer </w:t>
      </w:r>
      <w:r w:rsidR="00D738E8" w:rsidRPr="00081CA0">
        <w:rPr>
          <w:rFonts w:ascii="Arial" w:hAnsi="Arial" w:cs="Arial"/>
          <w:sz w:val="24"/>
          <w:szCs w:val="24"/>
        </w:rPr>
        <w:t>avance</w:t>
      </w:r>
      <w:r w:rsidR="00D738E8" w:rsidRPr="00081CA0">
        <w:rPr>
          <w:rFonts w:ascii="Arial" w:hAnsi="Arial" w:cs="Arial"/>
          <w:sz w:val="24"/>
          <w:szCs w:val="24"/>
        </w:rPr>
        <w:br/>
        <w:t xml:space="preserve">Línea de profundización: </w:t>
      </w:r>
      <w:r w:rsidRPr="00081CA0">
        <w:rPr>
          <w:rFonts w:ascii="Arial" w:hAnsi="Arial" w:cs="Arial"/>
          <w:sz w:val="24"/>
          <w:szCs w:val="24"/>
        </w:rPr>
        <w:t xml:space="preserve">Marca </w:t>
      </w:r>
      <w:r w:rsidR="008B24E5" w:rsidRPr="00081CA0">
        <w:rPr>
          <w:rFonts w:ascii="Arial" w:hAnsi="Arial" w:cs="Arial"/>
          <w:sz w:val="24"/>
          <w:szCs w:val="24"/>
        </w:rPr>
        <w:br/>
        <w:t>Grupo de Investigación Mercadeo I+2</w:t>
      </w:r>
      <w:r w:rsidR="00D738E8" w:rsidRPr="00081CA0">
        <w:rPr>
          <w:rFonts w:ascii="Arial" w:hAnsi="Arial" w:cs="Arial"/>
          <w:b/>
          <w:sz w:val="24"/>
          <w:szCs w:val="24"/>
        </w:rPr>
        <w:br/>
      </w:r>
      <w:r w:rsidR="00D738E8" w:rsidRPr="00081CA0">
        <w:rPr>
          <w:rFonts w:ascii="Arial" w:hAnsi="Arial" w:cs="Arial"/>
          <w:b/>
          <w:sz w:val="24"/>
          <w:szCs w:val="24"/>
        </w:rPr>
        <w:br/>
      </w:r>
      <w:r w:rsidRPr="00081CA0">
        <w:rPr>
          <w:rFonts w:ascii="Arial" w:hAnsi="Arial" w:cs="Arial"/>
          <w:sz w:val="24"/>
          <w:szCs w:val="24"/>
        </w:rPr>
        <w:t>ERIKA ANDREA CARDONA PORTILLA  1520020122</w:t>
      </w:r>
    </w:p>
    <w:p w14:paraId="64FB9ADC" w14:textId="7479B721" w:rsidR="00D738E8" w:rsidRPr="00081CA0" w:rsidRDefault="00D738E8" w:rsidP="00081CA0">
      <w:pPr>
        <w:spacing w:line="360" w:lineRule="auto"/>
        <w:rPr>
          <w:rFonts w:ascii="Arial" w:hAnsi="Arial" w:cs="Arial"/>
          <w:b/>
          <w:sz w:val="24"/>
          <w:szCs w:val="24"/>
        </w:rPr>
      </w:pPr>
      <w:r w:rsidRPr="00081CA0">
        <w:rPr>
          <w:rFonts w:ascii="Arial" w:hAnsi="Arial" w:cs="Arial"/>
          <w:b/>
          <w:sz w:val="24"/>
          <w:szCs w:val="24"/>
        </w:rPr>
        <w:br/>
      </w:r>
      <w:r w:rsidR="00081CA0" w:rsidRPr="00081CA0">
        <w:rPr>
          <w:rFonts w:ascii="Arial" w:hAnsi="Arial" w:cs="Arial"/>
          <w:sz w:val="24"/>
          <w:szCs w:val="24"/>
        </w:rPr>
        <w:t>Asesor temático</w:t>
      </w:r>
      <w:r w:rsidR="00081CA0" w:rsidRPr="00081CA0">
        <w:rPr>
          <w:rFonts w:ascii="Arial" w:hAnsi="Arial" w:cs="Arial"/>
          <w:sz w:val="24"/>
          <w:szCs w:val="24"/>
        </w:rPr>
        <w:t>: LEONARDO ORTEGON CORTAZAR -  JAVIER SANCHEZ</w:t>
      </w:r>
      <w:r w:rsidRPr="00081CA0">
        <w:rPr>
          <w:rFonts w:ascii="Arial" w:hAnsi="Arial" w:cs="Arial"/>
          <w:sz w:val="24"/>
          <w:szCs w:val="24"/>
        </w:rPr>
        <w:br/>
      </w:r>
    </w:p>
    <w:p w14:paraId="1EE10290" w14:textId="531E3B2A" w:rsidR="00D738E8" w:rsidRPr="00081CA0" w:rsidRDefault="00081CA0" w:rsidP="00081CA0">
      <w:pPr>
        <w:spacing w:line="360" w:lineRule="auto"/>
        <w:rPr>
          <w:rFonts w:ascii="Arial" w:hAnsi="Arial" w:cs="Arial"/>
          <w:i/>
          <w:sz w:val="24"/>
          <w:szCs w:val="24"/>
        </w:rPr>
      </w:pPr>
      <w:r w:rsidRPr="00081CA0">
        <w:rPr>
          <w:rFonts w:ascii="Arial" w:hAnsi="Arial" w:cs="Arial"/>
          <w:i/>
          <w:sz w:val="24"/>
          <w:szCs w:val="24"/>
        </w:rPr>
        <w:t>Noviembre 2016</w:t>
      </w:r>
    </w:p>
    <w:p w14:paraId="18985DF9" w14:textId="77777777" w:rsidR="00D738E8" w:rsidRPr="00081CA0" w:rsidRDefault="00D738E8" w:rsidP="00081CA0">
      <w:pPr>
        <w:spacing w:line="360" w:lineRule="auto"/>
        <w:jc w:val="both"/>
        <w:rPr>
          <w:rFonts w:ascii="Arial" w:hAnsi="Arial" w:cs="Arial"/>
          <w:b/>
          <w:sz w:val="24"/>
          <w:szCs w:val="24"/>
        </w:rPr>
      </w:pPr>
      <w:r w:rsidRPr="00081CA0">
        <w:rPr>
          <w:rFonts w:ascii="Arial" w:hAnsi="Arial" w:cs="Arial"/>
          <w:b/>
          <w:sz w:val="24"/>
          <w:szCs w:val="24"/>
        </w:rPr>
        <w:t>____________</w:t>
      </w:r>
    </w:p>
    <w:p w14:paraId="3DE6DF21" w14:textId="77777777" w:rsidR="00081CA0" w:rsidRPr="00081CA0" w:rsidRDefault="00081CA0" w:rsidP="00081CA0">
      <w:pPr>
        <w:spacing w:line="360" w:lineRule="auto"/>
        <w:jc w:val="both"/>
        <w:rPr>
          <w:rFonts w:ascii="Arial" w:hAnsi="Arial" w:cs="Arial"/>
          <w:b/>
          <w:sz w:val="24"/>
          <w:szCs w:val="24"/>
        </w:rPr>
      </w:pPr>
      <w:r w:rsidRPr="00081CA0">
        <w:rPr>
          <w:rFonts w:ascii="Arial" w:hAnsi="Arial" w:cs="Arial"/>
          <w:b/>
          <w:sz w:val="24"/>
          <w:szCs w:val="24"/>
        </w:rPr>
        <w:t>Resumen</w:t>
      </w:r>
    </w:p>
    <w:p w14:paraId="5D0AB760" w14:textId="77777777" w:rsidR="00081CA0" w:rsidRPr="00081CA0" w:rsidRDefault="00081CA0" w:rsidP="00081CA0">
      <w:pPr>
        <w:spacing w:line="360" w:lineRule="auto"/>
        <w:jc w:val="both"/>
        <w:rPr>
          <w:rFonts w:ascii="Arial" w:hAnsi="Arial" w:cs="Arial"/>
          <w:sz w:val="24"/>
          <w:szCs w:val="24"/>
        </w:rPr>
      </w:pPr>
      <w:r w:rsidRPr="00081CA0">
        <w:rPr>
          <w:rFonts w:ascii="Arial" w:hAnsi="Arial" w:cs="Arial"/>
          <w:sz w:val="24"/>
          <w:szCs w:val="24"/>
        </w:rPr>
        <w:t>La idea de esta investigación, es conocer el comportamiento de los consumidores  al momento de comprar una crema o producto para su cuidado facial y analizar por qué compran dichos productos, si es por mejorar su apariencia física o porque simplemente los hace sentir bien.</w:t>
      </w:r>
    </w:p>
    <w:p w14:paraId="7F29B52A" w14:textId="77777777" w:rsidR="00081CA0" w:rsidRPr="00081CA0" w:rsidRDefault="00081CA0" w:rsidP="00081CA0">
      <w:pPr>
        <w:spacing w:line="360" w:lineRule="auto"/>
        <w:jc w:val="both"/>
        <w:rPr>
          <w:rFonts w:ascii="Arial" w:hAnsi="Arial" w:cs="Arial"/>
          <w:sz w:val="24"/>
          <w:szCs w:val="24"/>
        </w:rPr>
      </w:pPr>
      <w:r w:rsidRPr="00081CA0">
        <w:rPr>
          <w:rFonts w:ascii="Arial" w:hAnsi="Arial" w:cs="Arial"/>
          <w:sz w:val="24"/>
          <w:szCs w:val="24"/>
        </w:rPr>
        <w:t>Saber cuál es el determinante o la causa que los ayude a elegir por qué quedarse con un producto y no elegir otro con las mismas características.</w:t>
      </w:r>
    </w:p>
    <w:p w14:paraId="7937235A" w14:textId="4031D408" w:rsidR="00081CA0" w:rsidRPr="00081CA0" w:rsidRDefault="00081CA0" w:rsidP="00081CA0">
      <w:pPr>
        <w:spacing w:line="360" w:lineRule="auto"/>
        <w:jc w:val="both"/>
        <w:rPr>
          <w:rFonts w:ascii="Arial" w:hAnsi="Arial" w:cs="Arial"/>
          <w:sz w:val="24"/>
          <w:szCs w:val="24"/>
        </w:rPr>
      </w:pPr>
      <w:r w:rsidRPr="00081CA0">
        <w:rPr>
          <w:rFonts w:ascii="Arial" w:hAnsi="Arial" w:cs="Arial"/>
          <w:sz w:val="24"/>
          <w:szCs w:val="24"/>
        </w:rPr>
        <w:t>Los consumidores buscaran un producto que les supla una necesidad básica o tal vez que sea un producto con múltiples beneficios.</w:t>
      </w:r>
    </w:p>
    <w:p w14:paraId="53543180" w14:textId="77777777" w:rsidR="00081CA0" w:rsidRPr="00081CA0" w:rsidRDefault="00081CA0" w:rsidP="00081CA0">
      <w:pPr>
        <w:spacing w:line="360" w:lineRule="auto"/>
        <w:jc w:val="both"/>
        <w:rPr>
          <w:rFonts w:ascii="Arial" w:hAnsi="Arial" w:cs="Arial"/>
          <w:sz w:val="24"/>
          <w:szCs w:val="24"/>
        </w:rPr>
      </w:pPr>
      <w:r w:rsidRPr="00081CA0">
        <w:rPr>
          <w:rFonts w:ascii="Arial" w:hAnsi="Arial" w:cs="Arial"/>
          <w:sz w:val="24"/>
          <w:szCs w:val="24"/>
        </w:rPr>
        <w:t>Como las grandes empresas juegan con este tipo de necesidades?, y crean “productos maravilla”, o crean varios productos atacando los problemas estíticos que más les preocupan a los consumidores como</w:t>
      </w:r>
      <w:proofErr w:type="gramStart"/>
      <w:r w:rsidRPr="00081CA0">
        <w:rPr>
          <w:rFonts w:ascii="Arial" w:hAnsi="Arial" w:cs="Arial"/>
          <w:sz w:val="24"/>
          <w:szCs w:val="24"/>
        </w:rPr>
        <w:t>:  arrugas</w:t>
      </w:r>
      <w:proofErr w:type="gramEnd"/>
      <w:r w:rsidRPr="00081CA0">
        <w:rPr>
          <w:rFonts w:ascii="Arial" w:hAnsi="Arial" w:cs="Arial"/>
          <w:sz w:val="24"/>
          <w:szCs w:val="24"/>
        </w:rPr>
        <w:t>, manchas, ojeras etc.</w:t>
      </w:r>
    </w:p>
    <w:p w14:paraId="5FFBD470" w14:textId="77777777" w:rsidR="00081CA0" w:rsidRPr="00081CA0" w:rsidRDefault="00081CA0" w:rsidP="00081CA0">
      <w:pPr>
        <w:spacing w:line="360" w:lineRule="auto"/>
        <w:jc w:val="both"/>
        <w:rPr>
          <w:rFonts w:ascii="Arial" w:eastAsia="Calibri" w:hAnsi="Arial" w:cs="Arial"/>
          <w:sz w:val="24"/>
          <w:szCs w:val="24"/>
        </w:rPr>
      </w:pPr>
      <w:r w:rsidRPr="00081CA0">
        <w:rPr>
          <w:rFonts w:ascii="Arial" w:eastAsia="Calibri" w:hAnsi="Arial" w:cs="Arial"/>
          <w:sz w:val="24"/>
          <w:szCs w:val="24"/>
        </w:rPr>
        <w:t xml:space="preserve">Pero si un consumidor por muchos años lleva usando el mismo producto, y de repente la competencia saca un artículo maravilla, estíticamente más bonito, que se asemeja más a su personalidad, que es tecnológicamente más avanzado y que </w:t>
      </w:r>
      <w:r w:rsidRPr="00081CA0">
        <w:rPr>
          <w:rFonts w:ascii="Arial" w:eastAsia="Calibri" w:hAnsi="Arial" w:cs="Arial"/>
          <w:sz w:val="24"/>
          <w:szCs w:val="24"/>
        </w:rPr>
        <w:lastRenderedPageBreak/>
        <w:t xml:space="preserve">según los comerciales está científicamente comprobado y garantizado,  a un precio de lanzamiento y como si fuera poco me dan una muestra gratis del mismo. </w:t>
      </w:r>
    </w:p>
    <w:p w14:paraId="5B11BDD4" w14:textId="77777777" w:rsidR="00081CA0" w:rsidRPr="00081CA0" w:rsidRDefault="00081CA0" w:rsidP="00081CA0">
      <w:pPr>
        <w:spacing w:line="360" w:lineRule="auto"/>
        <w:jc w:val="both"/>
        <w:rPr>
          <w:rFonts w:ascii="Arial" w:eastAsia="Calibri" w:hAnsi="Arial" w:cs="Arial"/>
          <w:sz w:val="24"/>
          <w:szCs w:val="24"/>
        </w:rPr>
      </w:pPr>
      <w:r w:rsidRPr="00081CA0">
        <w:rPr>
          <w:rFonts w:ascii="Arial" w:eastAsia="Calibri" w:hAnsi="Arial" w:cs="Arial"/>
          <w:sz w:val="24"/>
          <w:szCs w:val="24"/>
        </w:rPr>
        <w:t>La incógnita es  que porcentaje de consumidores dejan su marca líder la cual las ha acompañado por años para experimentar nuevas tendencias</w:t>
      </w:r>
      <w:proofErr w:type="gramStart"/>
      <w:r w:rsidRPr="00081CA0">
        <w:rPr>
          <w:rFonts w:ascii="Arial" w:eastAsia="Calibri" w:hAnsi="Arial" w:cs="Arial"/>
          <w:sz w:val="24"/>
          <w:szCs w:val="24"/>
        </w:rPr>
        <w:t>?</w:t>
      </w:r>
      <w:proofErr w:type="gramEnd"/>
      <w:r w:rsidRPr="00081CA0">
        <w:rPr>
          <w:rFonts w:ascii="Arial" w:eastAsia="Calibri" w:hAnsi="Arial" w:cs="Arial"/>
          <w:sz w:val="24"/>
          <w:szCs w:val="24"/>
        </w:rPr>
        <w:t xml:space="preserve">, y que consumidores  dicen no gracias!!! </w:t>
      </w:r>
      <w:proofErr w:type="gramStart"/>
      <w:r w:rsidRPr="00081CA0">
        <w:rPr>
          <w:rFonts w:ascii="Arial" w:eastAsia="Calibri" w:hAnsi="Arial" w:cs="Arial"/>
          <w:sz w:val="24"/>
          <w:szCs w:val="24"/>
        </w:rPr>
        <w:t>y</w:t>
      </w:r>
      <w:proofErr w:type="gramEnd"/>
      <w:r w:rsidRPr="00081CA0">
        <w:rPr>
          <w:rFonts w:ascii="Arial" w:eastAsia="Calibri" w:hAnsi="Arial" w:cs="Arial"/>
          <w:sz w:val="24"/>
          <w:szCs w:val="24"/>
        </w:rPr>
        <w:t xml:space="preserve"> siguen comprando la misma marca.</w:t>
      </w:r>
    </w:p>
    <w:p w14:paraId="52AC527E" w14:textId="77777777" w:rsidR="00081CA0" w:rsidRPr="00081CA0" w:rsidRDefault="00081CA0" w:rsidP="00081CA0">
      <w:pPr>
        <w:spacing w:line="360" w:lineRule="auto"/>
        <w:jc w:val="both"/>
        <w:rPr>
          <w:rFonts w:ascii="Arial" w:eastAsia="Calibri" w:hAnsi="Arial" w:cs="Arial"/>
          <w:sz w:val="24"/>
          <w:szCs w:val="24"/>
        </w:rPr>
      </w:pPr>
      <w:r w:rsidRPr="00081CA0">
        <w:rPr>
          <w:rFonts w:ascii="Arial" w:eastAsia="Calibri" w:hAnsi="Arial" w:cs="Arial"/>
          <w:sz w:val="24"/>
          <w:szCs w:val="24"/>
        </w:rPr>
        <w:t>La idea de esta investigación es conocer paso a paso el comportamiento de los consumidores y en qué momento decisivo dejan una marca y se cambian a otra, que están haciendo las grandes empresas para retener estos compradores generando lealtad para que esto no suceda.</w:t>
      </w:r>
    </w:p>
    <w:p w14:paraId="2FD5F363" w14:textId="37E59BDE" w:rsidR="00081CA0" w:rsidRPr="00081CA0" w:rsidRDefault="00081CA0" w:rsidP="00081CA0">
      <w:pPr>
        <w:spacing w:line="360" w:lineRule="auto"/>
        <w:jc w:val="both"/>
        <w:rPr>
          <w:rFonts w:ascii="Arial" w:hAnsi="Arial" w:cs="Arial"/>
          <w:sz w:val="24"/>
          <w:szCs w:val="24"/>
        </w:rPr>
      </w:pPr>
      <w:r w:rsidRPr="00081CA0">
        <w:rPr>
          <w:rFonts w:ascii="Arial" w:hAnsi="Arial" w:cs="Arial"/>
          <w:b/>
          <w:i/>
          <w:sz w:val="24"/>
          <w:szCs w:val="24"/>
        </w:rPr>
        <w:t xml:space="preserve">PALABRAS CLAVES: </w:t>
      </w:r>
      <w:r w:rsidRPr="00081CA0">
        <w:rPr>
          <w:rFonts w:ascii="Arial" w:hAnsi="Arial" w:cs="Arial"/>
          <w:sz w:val="24"/>
          <w:szCs w:val="24"/>
        </w:rPr>
        <w:t>Lealtad de marca, Cuidado Facial, Comportamiento del consumidor, Variabilidad, Mercados, Consumo, Globalización</w:t>
      </w:r>
    </w:p>
    <w:p w14:paraId="7E99634B" w14:textId="77777777" w:rsidR="00081CA0" w:rsidRPr="00081CA0" w:rsidRDefault="00081CA0" w:rsidP="00081CA0">
      <w:pPr>
        <w:spacing w:line="360" w:lineRule="auto"/>
        <w:jc w:val="both"/>
        <w:rPr>
          <w:rFonts w:ascii="Arial" w:hAnsi="Arial" w:cs="Arial"/>
          <w:b/>
          <w:sz w:val="24"/>
          <w:szCs w:val="24"/>
        </w:rPr>
      </w:pPr>
    </w:p>
    <w:p w14:paraId="0ADFA10B" w14:textId="77777777" w:rsidR="00081CA0" w:rsidRDefault="00081CA0" w:rsidP="00081CA0">
      <w:pPr>
        <w:spacing w:line="360" w:lineRule="auto"/>
        <w:jc w:val="center"/>
        <w:rPr>
          <w:rFonts w:ascii="Arial" w:hAnsi="Arial" w:cs="Arial"/>
          <w:b/>
          <w:sz w:val="24"/>
          <w:szCs w:val="24"/>
          <w:lang w:val="en-US"/>
        </w:rPr>
      </w:pPr>
      <w:r w:rsidRPr="00F23982">
        <w:rPr>
          <w:rFonts w:ascii="Arial" w:hAnsi="Arial" w:cs="Arial"/>
          <w:b/>
          <w:sz w:val="24"/>
          <w:szCs w:val="24"/>
          <w:lang w:val="en-US"/>
        </w:rPr>
        <w:t>Abstract</w:t>
      </w:r>
    </w:p>
    <w:p w14:paraId="4031C889" w14:textId="77777777" w:rsidR="00081CA0" w:rsidRPr="00F23982" w:rsidRDefault="00081CA0" w:rsidP="00081CA0">
      <w:pPr>
        <w:spacing w:line="360" w:lineRule="auto"/>
        <w:jc w:val="center"/>
        <w:rPr>
          <w:rFonts w:ascii="Arial" w:hAnsi="Arial" w:cs="Arial"/>
          <w:b/>
          <w:sz w:val="24"/>
          <w:szCs w:val="24"/>
          <w:lang w:val="en-US"/>
        </w:rPr>
      </w:pPr>
    </w:p>
    <w:p w14:paraId="50E709AF" w14:textId="77777777" w:rsidR="00081CA0" w:rsidRPr="00F23982" w:rsidRDefault="00081CA0" w:rsidP="00855536">
      <w:pPr>
        <w:spacing w:line="360" w:lineRule="auto"/>
        <w:jc w:val="both"/>
        <w:rPr>
          <w:rFonts w:ascii="Arial" w:hAnsi="Arial" w:cs="Arial"/>
          <w:sz w:val="24"/>
          <w:szCs w:val="24"/>
        </w:rPr>
      </w:pPr>
      <w:r w:rsidRPr="00F23982">
        <w:rPr>
          <w:rFonts w:ascii="Arial" w:hAnsi="Arial" w:cs="Arial"/>
          <w:sz w:val="24"/>
          <w:szCs w:val="24"/>
        </w:rPr>
        <w:t>The idea to create this investigation is to know about the behavior of the costumer when buy things to be more beautiful physical or feel good.</w:t>
      </w:r>
    </w:p>
    <w:p w14:paraId="4A6B5737" w14:textId="77777777" w:rsidR="00081CA0" w:rsidRPr="00F23982" w:rsidRDefault="00081CA0" w:rsidP="00855536">
      <w:pPr>
        <w:spacing w:line="360" w:lineRule="auto"/>
        <w:jc w:val="both"/>
        <w:rPr>
          <w:rFonts w:ascii="Arial" w:hAnsi="Arial" w:cs="Arial"/>
          <w:sz w:val="24"/>
          <w:szCs w:val="24"/>
        </w:rPr>
      </w:pPr>
      <w:r w:rsidRPr="00F23982">
        <w:rPr>
          <w:rFonts w:ascii="Arial" w:hAnsi="Arial" w:cs="Arial"/>
          <w:sz w:val="24"/>
          <w:szCs w:val="24"/>
        </w:rPr>
        <w:t>To know Which is the determination or cause to help them why stay with a product and not choice other with the same characteristics</w:t>
      </w:r>
    </w:p>
    <w:p w14:paraId="12FDAE40" w14:textId="77777777" w:rsidR="00081CA0" w:rsidRPr="00F23982" w:rsidRDefault="00081CA0" w:rsidP="00855536">
      <w:pPr>
        <w:spacing w:line="360" w:lineRule="auto"/>
        <w:jc w:val="both"/>
        <w:rPr>
          <w:rFonts w:ascii="Arial" w:hAnsi="Arial" w:cs="Arial"/>
          <w:sz w:val="24"/>
          <w:szCs w:val="24"/>
        </w:rPr>
      </w:pPr>
      <w:r w:rsidRPr="00F23982">
        <w:rPr>
          <w:rFonts w:ascii="Arial" w:hAnsi="Arial" w:cs="Arial"/>
          <w:sz w:val="24"/>
          <w:szCs w:val="24"/>
        </w:rPr>
        <w:t>The costumers looking for a product that will supply the basic needs or maybe a product with multiple benefits.</w:t>
      </w:r>
    </w:p>
    <w:p w14:paraId="29129BDA" w14:textId="77777777" w:rsidR="00081CA0" w:rsidRPr="00F23982" w:rsidRDefault="00081CA0" w:rsidP="00855536">
      <w:pPr>
        <w:spacing w:line="360" w:lineRule="auto"/>
        <w:jc w:val="both"/>
        <w:rPr>
          <w:rFonts w:ascii="Arial" w:hAnsi="Arial" w:cs="Arial"/>
          <w:sz w:val="24"/>
          <w:szCs w:val="24"/>
        </w:rPr>
      </w:pPr>
      <w:r w:rsidRPr="00F23982">
        <w:rPr>
          <w:rFonts w:ascii="Arial" w:hAnsi="Arial" w:cs="Arial"/>
          <w:sz w:val="24"/>
          <w:szCs w:val="24"/>
        </w:rPr>
        <w:t>How the Big companies play with this type of needs? , and create " wonder products " or create some products attacking the aesthetic problems that most concern to women: stretch marks, Celulitis, wrinkles, blemishes and eye bags.</w:t>
      </w:r>
    </w:p>
    <w:p w14:paraId="49F1C26D" w14:textId="77777777" w:rsidR="00081CA0" w:rsidRPr="00855536" w:rsidRDefault="00081CA0" w:rsidP="00855536">
      <w:pPr>
        <w:spacing w:line="360" w:lineRule="auto"/>
        <w:jc w:val="both"/>
        <w:rPr>
          <w:rFonts w:ascii="Arial" w:hAnsi="Arial" w:cs="Arial"/>
          <w:sz w:val="24"/>
          <w:szCs w:val="24"/>
        </w:rPr>
      </w:pPr>
      <w:r w:rsidRPr="00F23982">
        <w:rPr>
          <w:rFonts w:ascii="Arial" w:hAnsi="Arial" w:cs="Arial"/>
          <w:sz w:val="24"/>
          <w:szCs w:val="24"/>
        </w:rPr>
        <w:t xml:space="preserve">But if a consumer for many years been using the same product, and suddenly the competition takes a, estíticamente nicer wonderful article, which is closer to his personality, which is more technologically advanced and as trade is scientifically </w:t>
      </w:r>
      <w:r w:rsidRPr="00855536">
        <w:rPr>
          <w:rFonts w:ascii="Arial" w:hAnsi="Arial" w:cs="Arial"/>
          <w:sz w:val="24"/>
          <w:szCs w:val="24"/>
        </w:rPr>
        <w:lastRenderedPageBreak/>
        <w:t>proven and guaranteed at an introductory price and last but not least give me a free sample of it.</w:t>
      </w:r>
    </w:p>
    <w:p w14:paraId="135278A3" w14:textId="06BB6F1C" w:rsidR="00081CA0" w:rsidRPr="00855536" w:rsidRDefault="00081CA0" w:rsidP="00855536">
      <w:pPr>
        <w:spacing w:line="360" w:lineRule="auto"/>
        <w:jc w:val="both"/>
        <w:rPr>
          <w:rFonts w:ascii="Arial" w:hAnsi="Arial" w:cs="Arial"/>
          <w:sz w:val="24"/>
          <w:szCs w:val="24"/>
        </w:rPr>
      </w:pPr>
      <w:r w:rsidRPr="00855536">
        <w:rPr>
          <w:rFonts w:ascii="Arial" w:hAnsi="Arial" w:cs="Arial"/>
          <w:sz w:val="24"/>
          <w:szCs w:val="24"/>
        </w:rPr>
        <w:t>The question is what percentage of consumers stop its leading brand which has accompanied the experience for years to new trends and consumer?, say no thanks!!! And continue buying the same brand.</w:t>
      </w:r>
    </w:p>
    <w:p w14:paraId="5DEAC820" w14:textId="77777777" w:rsidR="00081CA0" w:rsidRPr="00855536" w:rsidRDefault="00081CA0" w:rsidP="00855536">
      <w:pPr>
        <w:spacing w:line="360" w:lineRule="auto"/>
        <w:jc w:val="both"/>
        <w:rPr>
          <w:rFonts w:ascii="Arial" w:hAnsi="Arial" w:cs="Arial"/>
          <w:sz w:val="24"/>
          <w:szCs w:val="24"/>
        </w:rPr>
      </w:pPr>
      <w:r w:rsidRPr="00855536">
        <w:rPr>
          <w:rFonts w:ascii="Arial" w:hAnsi="Arial" w:cs="Arial"/>
          <w:sz w:val="24"/>
          <w:szCs w:val="24"/>
        </w:rPr>
        <w:t>The idea of ​​this research is to understand step by step the behavior of consumers and how decisive moment and leave a mark is changed to another, they are doing big business to retain these loyalty consumers to prevent this from happening.</w:t>
      </w:r>
    </w:p>
    <w:p w14:paraId="130C5556" w14:textId="77777777" w:rsidR="00081CA0" w:rsidRPr="00855536" w:rsidRDefault="00081CA0" w:rsidP="00855536">
      <w:pPr>
        <w:spacing w:line="360" w:lineRule="auto"/>
        <w:jc w:val="both"/>
        <w:rPr>
          <w:rFonts w:ascii="Arial" w:hAnsi="Arial" w:cs="Arial"/>
          <w:sz w:val="24"/>
          <w:szCs w:val="24"/>
        </w:rPr>
      </w:pPr>
    </w:p>
    <w:p w14:paraId="371E9690" w14:textId="64507334" w:rsidR="00D738E8" w:rsidRPr="00855536" w:rsidRDefault="00081CA0" w:rsidP="00855536">
      <w:pPr>
        <w:spacing w:line="360" w:lineRule="auto"/>
        <w:jc w:val="both"/>
        <w:rPr>
          <w:rFonts w:ascii="Arial" w:hAnsi="Arial" w:cs="Arial"/>
          <w:b/>
          <w:sz w:val="24"/>
          <w:szCs w:val="24"/>
        </w:rPr>
      </w:pPr>
      <w:r w:rsidRPr="00855536">
        <w:rPr>
          <w:rFonts w:ascii="Arial" w:hAnsi="Arial" w:cs="Arial"/>
          <w:b/>
          <w:i/>
          <w:color w:val="212121"/>
          <w:sz w:val="24"/>
          <w:szCs w:val="24"/>
          <w:shd w:val="clear" w:color="auto" w:fill="FFFFFF"/>
        </w:rPr>
        <w:t>Keywords: Brand</w:t>
      </w:r>
      <w:r w:rsidRPr="00855536">
        <w:rPr>
          <w:rFonts w:ascii="Arial" w:hAnsi="Arial" w:cs="Arial"/>
          <w:color w:val="212121"/>
          <w:sz w:val="24"/>
          <w:szCs w:val="24"/>
          <w:shd w:val="clear" w:color="auto" w:fill="FFFFFF"/>
        </w:rPr>
        <w:t xml:space="preserve"> loyalty,</w:t>
      </w:r>
      <w:r w:rsidRPr="00855536">
        <w:rPr>
          <w:rFonts w:ascii="Arial" w:hAnsi="Arial" w:cs="Arial"/>
          <w:b/>
          <w:i/>
          <w:color w:val="212121"/>
          <w:sz w:val="24"/>
          <w:szCs w:val="24"/>
          <w:shd w:val="clear" w:color="auto" w:fill="FFFFFF"/>
        </w:rPr>
        <w:t xml:space="preserve"> </w:t>
      </w:r>
      <w:r w:rsidRPr="00855536">
        <w:rPr>
          <w:rFonts w:ascii="Arial" w:hAnsi="Arial" w:cs="Arial"/>
          <w:color w:val="212121"/>
          <w:sz w:val="24"/>
          <w:szCs w:val="24"/>
          <w:shd w:val="clear" w:color="auto" w:fill="FFFFFF"/>
        </w:rPr>
        <w:t>Facial care</w:t>
      </w:r>
      <w:r w:rsidRPr="00855536">
        <w:rPr>
          <w:rFonts w:ascii="Arial" w:hAnsi="Arial" w:cs="Arial"/>
          <w:b/>
          <w:i/>
          <w:color w:val="212121"/>
          <w:sz w:val="24"/>
          <w:szCs w:val="24"/>
          <w:shd w:val="clear" w:color="auto" w:fill="FFFFFF"/>
        </w:rPr>
        <w:t xml:space="preserve">, </w:t>
      </w:r>
      <w:r w:rsidRPr="00855536">
        <w:rPr>
          <w:rFonts w:ascii="Arial" w:hAnsi="Arial" w:cs="Arial"/>
          <w:color w:val="212121"/>
          <w:sz w:val="24"/>
          <w:szCs w:val="24"/>
          <w:shd w:val="clear" w:color="auto" w:fill="FFFFFF"/>
        </w:rPr>
        <w:t xml:space="preserve">Consumer </w:t>
      </w:r>
      <w:r w:rsidR="00855536" w:rsidRPr="00855536">
        <w:rPr>
          <w:rFonts w:ascii="Arial" w:hAnsi="Arial" w:cs="Arial"/>
          <w:color w:val="212121"/>
          <w:sz w:val="24"/>
          <w:szCs w:val="24"/>
          <w:shd w:val="clear" w:color="auto" w:fill="FFFFFF"/>
        </w:rPr>
        <w:t>behavior,</w:t>
      </w:r>
      <w:r w:rsidRPr="00855536">
        <w:rPr>
          <w:rFonts w:ascii="Arial" w:hAnsi="Arial" w:cs="Arial"/>
          <w:b/>
          <w:i/>
          <w:color w:val="212121"/>
          <w:sz w:val="24"/>
          <w:szCs w:val="24"/>
          <w:shd w:val="clear" w:color="auto" w:fill="FFFFFF"/>
        </w:rPr>
        <w:t xml:space="preserve"> </w:t>
      </w:r>
      <w:r w:rsidRPr="00855536">
        <w:rPr>
          <w:rFonts w:ascii="Arial" w:hAnsi="Arial" w:cs="Arial"/>
          <w:color w:val="212121"/>
          <w:sz w:val="24"/>
          <w:szCs w:val="24"/>
          <w:shd w:val="clear" w:color="auto" w:fill="FFFFFF"/>
        </w:rPr>
        <w:t>Variability, markets,</w:t>
      </w:r>
      <w:r w:rsidRPr="00855536">
        <w:rPr>
          <w:rFonts w:ascii="Arial" w:hAnsi="Arial" w:cs="Arial"/>
          <w:b/>
          <w:i/>
          <w:color w:val="212121"/>
          <w:sz w:val="24"/>
          <w:szCs w:val="24"/>
          <w:shd w:val="clear" w:color="auto" w:fill="FFFFFF"/>
        </w:rPr>
        <w:t xml:space="preserve"> </w:t>
      </w:r>
      <w:r w:rsidRPr="00855536">
        <w:rPr>
          <w:rFonts w:ascii="Arial" w:hAnsi="Arial" w:cs="Arial"/>
          <w:color w:val="212121"/>
          <w:sz w:val="24"/>
          <w:szCs w:val="24"/>
          <w:shd w:val="clear" w:color="auto" w:fill="FFFFFF"/>
        </w:rPr>
        <w:t>Consumption, Globalisation</w:t>
      </w:r>
    </w:p>
    <w:p w14:paraId="5A65539A" w14:textId="77777777" w:rsidR="00081CA0" w:rsidRDefault="00081CA0" w:rsidP="00855536">
      <w:pPr>
        <w:spacing w:line="360" w:lineRule="auto"/>
        <w:jc w:val="both"/>
        <w:rPr>
          <w:rFonts w:ascii="Arial" w:hAnsi="Arial" w:cs="Arial"/>
          <w:b/>
          <w:sz w:val="24"/>
          <w:szCs w:val="24"/>
        </w:rPr>
      </w:pPr>
      <w:r w:rsidRPr="00F23982">
        <w:rPr>
          <w:rFonts w:ascii="Arial" w:hAnsi="Arial" w:cs="Arial"/>
          <w:b/>
          <w:sz w:val="24"/>
          <w:szCs w:val="24"/>
        </w:rPr>
        <w:t>INTRODUCCIÓN</w:t>
      </w:r>
    </w:p>
    <w:p w14:paraId="7C451CF3" w14:textId="77777777" w:rsidR="00081CA0" w:rsidRPr="000F384C" w:rsidRDefault="00081CA0" w:rsidP="00855536">
      <w:pPr>
        <w:spacing w:line="360" w:lineRule="auto"/>
        <w:jc w:val="both"/>
        <w:rPr>
          <w:rFonts w:ascii="Arial" w:hAnsi="Arial" w:cs="Arial"/>
          <w:sz w:val="24"/>
          <w:szCs w:val="24"/>
        </w:rPr>
      </w:pPr>
      <w:r>
        <w:rPr>
          <w:rFonts w:ascii="Arial" w:hAnsi="Arial" w:cs="Arial"/>
          <w:sz w:val="24"/>
          <w:szCs w:val="24"/>
        </w:rPr>
        <w:t>“</w:t>
      </w:r>
      <w:r w:rsidRPr="000F384C">
        <w:rPr>
          <w:rFonts w:ascii="Arial" w:hAnsi="Arial" w:cs="Arial"/>
          <w:sz w:val="24"/>
          <w:szCs w:val="24"/>
        </w:rPr>
        <w:t xml:space="preserve">Las </w:t>
      </w:r>
      <w:r>
        <w:rPr>
          <w:rFonts w:ascii="Arial" w:hAnsi="Arial" w:cs="Arial"/>
          <w:sz w:val="24"/>
          <w:szCs w:val="24"/>
        </w:rPr>
        <w:t>compañías</w:t>
      </w:r>
      <w:r w:rsidRPr="000F384C">
        <w:rPr>
          <w:rFonts w:ascii="Arial" w:hAnsi="Arial" w:cs="Arial"/>
          <w:sz w:val="24"/>
          <w:szCs w:val="24"/>
        </w:rPr>
        <w:t xml:space="preserve"> han comenzado a prestar má</w:t>
      </w:r>
      <w:r>
        <w:rPr>
          <w:rFonts w:ascii="Arial" w:hAnsi="Arial" w:cs="Arial"/>
          <w:sz w:val="24"/>
          <w:szCs w:val="24"/>
        </w:rPr>
        <w:t>s atención a los clientes leales</w:t>
      </w:r>
      <w:r w:rsidRPr="000F384C">
        <w:rPr>
          <w:rFonts w:ascii="Arial" w:hAnsi="Arial" w:cs="Arial"/>
          <w:sz w:val="24"/>
          <w:szCs w:val="24"/>
        </w:rPr>
        <w:t>, ya que son más rentables que los cliente</w:t>
      </w:r>
      <w:r>
        <w:rPr>
          <w:rFonts w:ascii="Arial" w:hAnsi="Arial" w:cs="Arial"/>
          <w:sz w:val="24"/>
          <w:szCs w:val="24"/>
        </w:rPr>
        <w:t>s no leales (Helgesen 2006</w:t>
      </w:r>
      <w:proofErr w:type="gramStart"/>
      <w:r>
        <w:rPr>
          <w:rFonts w:ascii="Arial" w:hAnsi="Arial" w:cs="Arial"/>
          <w:sz w:val="24"/>
          <w:szCs w:val="24"/>
        </w:rPr>
        <w:t xml:space="preserve">) </w:t>
      </w:r>
      <w:r w:rsidRPr="000F384C">
        <w:rPr>
          <w:rFonts w:ascii="Arial" w:hAnsi="Arial" w:cs="Arial"/>
          <w:sz w:val="24"/>
          <w:szCs w:val="24"/>
        </w:rPr>
        <w:t>.</w:t>
      </w:r>
      <w:proofErr w:type="gramEnd"/>
      <w:r w:rsidRPr="000F384C">
        <w:rPr>
          <w:rFonts w:ascii="Arial" w:hAnsi="Arial" w:cs="Arial"/>
          <w:sz w:val="24"/>
          <w:szCs w:val="24"/>
        </w:rPr>
        <w:t xml:space="preserve"> Aunque no </w:t>
      </w:r>
      <w:bookmarkStart w:id="0" w:name="_GoBack"/>
      <w:r w:rsidRPr="000F384C">
        <w:rPr>
          <w:rFonts w:ascii="Arial" w:hAnsi="Arial" w:cs="Arial"/>
          <w:sz w:val="24"/>
          <w:szCs w:val="24"/>
        </w:rPr>
        <w:t xml:space="preserve">existe una definición </w:t>
      </w:r>
      <w:r>
        <w:rPr>
          <w:rFonts w:ascii="Arial" w:hAnsi="Arial" w:cs="Arial"/>
          <w:sz w:val="24"/>
          <w:szCs w:val="24"/>
        </w:rPr>
        <w:t>general</w:t>
      </w:r>
      <w:r w:rsidRPr="000F384C">
        <w:rPr>
          <w:rFonts w:ascii="Arial" w:hAnsi="Arial" w:cs="Arial"/>
          <w:sz w:val="24"/>
          <w:szCs w:val="24"/>
        </w:rPr>
        <w:t xml:space="preserve"> de </w:t>
      </w:r>
      <w:r>
        <w:rPr>
          <w:rFonts w:ascii="Arial" w:hAnsi="Arial" w:cs="Arial"/>
          <w:sz w:val="24"/>
          <w:szCs w:val="24"/>
        </w:rPr>
        <w:t>lealtad</w:t>
      </w:r>
      <w:r w:rsidRPr="000F384C">
        <w:rPr>
          <w:rFonts w:ascii="Arial" w:hAnsi="Arial" w:cs="Arial"/>
          <w:sz w:val="24"/>
          <w:szCs w:val="24"/>
        </w:rPr>
        <w:t xml:space="preserve"> a la marca, existe un consenso general </w:t>
      </w:r>
      <w:bookmarkEnd w:id="0"/>
      <w:r w:rsidRPr="000F384C">
        <w:rPr>
          <w:rFonts w:ascii="Arial" w:hAnsi="Arial" w:cs="Arial"/>
          <w:sz w:val="24"/>
          <w:szCs w:val="24"/>
        </w:rPr>
        <w:t>entre los expertos de que la lealtad de marca es un constructo multidimensional que se define y mide ya sea en términos de comportamiento o de actitud (Sheth y Parque 1974 [139]</w:t>
      </w:r>
      <w:r>
        <w:rPr>
          <w:rFonts w:ascii="Arial" w:hAnsi="Arial" w:cs="Arial"/>
          <w:sz w:val="24"/>
          <w:szCs w:val="24"/>
        </w:rPr>
        <w:fldChar w:fldCharType="begin" w:fldLock="1"/>
      </w:r>
      <w:r>
        <w:rPr>
          <w:rFonts w:ascii="Arial" w:hAnsi="Arial" w:cs="Arial"/>
          <w:sz w:val="24"/>
          <w:szCs w:val="24"/>
        </w:rPr>
        <w:instrText>ADDIN CSL_CITATION { "citationItems" : [ { "id" : "ITEM-1", "itemData" : { "author" : [ { "dropping-particle" : "", "family" : "Cengiz", "given" : "Hakan", "non-dropping-particle" : "", "parse-names" : false, "suffix" : "" }, { "dropping-particle" : "", "family" : "Akdemir-cengiz", "given" : "H\u00fclya", "non-dropping-particle" : "", "parse-names" : false, "suffix" : "" } ], "container-title" : "Journal of Research In Marketing", "id" : "ITEM-1", "issue" : "1", "issued" : { "date-parts" : [ [ "2016" ] ] }, "page" : "2001-2015", "title" : "Review of Brand Loyalty Literature : 2001 \u2013 2015", "type" : "article-journal", "volume" : "6" }, "uris" : [ "http://www.mendeley.com/documents/?uuid=647b044a-8cb3-45bc-9347-855e97ef13de" ] } ], "mendeley" : { "formattedCitation" : "(Cengiz &amp; Akdemir-cengiz, 2016)", "plainTextFormattedCitation" : "(Cengiz &amp; Akdemir-cengiz, 2016)" }, "properties" : { "noteIndex" : 0 }, "schema" : "https://github.com/citation-style-language/schema/raw/master/csl-citation.json" }</w:instrText>
      </w:r>
      <w:r>
        <w:rPr>
          <w:rFonts w:ascii="Arial" w:hAnsi="Arial" w:cs="Arial"/>
          <w:sz w:val="24"/>
          <w:szCs w:val="24"/>
        </w:rPr>
        <w:fldChar w:fldCharType="separate"/>
      </w:r>
      <w:r w:rsidRPr="000F384C">
        <w:rPr>
          <w:rFonts w:ascii="Arial" w:hAnsi="Arial" w:cs="Arial"/>
          <w:noProof/>
          <w:sz w:val="24"/>
          <w:szCs w:val="24"/>
        </w:rPr>
        <w:t>(Cengiz &amp; Akdemir-cengiz, 2016)</w:t>
      </w:r>
      <w:r>
        <w:rPr>
          <w:rFonts w:ascii="Arial" w:hAnsi="Arial" w:cs="Arial"/>
          <w:sz w:val="24"/>
          <w:szCs w:val="24"/>
        </w:rPr>
        <w:fldChar w:fldCharType="end"/>
      </w:r>
      <w:r w:rsidRPr="000F384C">
        <w:rPr>
          <w:rFonts w:ascii="Arial" w:hAnsi="Arial" w:cs="Arial"/>
          <w:sz w:val="24"/>
          <w:szCs w:val="24"/>
        </w:rPr>
        <w:t>;</w:t>
      </w:r>
    </w:p>
    <w:p w14:paraId="02748699" w14:textId="77777777" w:rsidR="00081CA0" w:rsidRDefault="00081CA0" w:rsidP="00855536">
      <w:pPr>
        <w:spacing w:line="360" w:lineRule="auto"/>
        <w:jc w:val="both"/>
        <w:rPr>
          <w:rFonts w:ascii="Arial" w:hAnsi="Arial" w:cs="Arial"/>
          <w:sz w:val="24"/>
          <w:szCs w:val="24"/>
        </w:rPr>
      </w:pPr>
      <w:r w:rsidRPr="00F23982">
        <w:rPr>
          <w:rFonts w:ascii="Arial" w:hAnsi="Arial" w:cs="Arial"/>
          <w:sz w:val="24"/>
          <w:szCs w:val="24"/>
        </w:rPr>
        <w:t xml:space="preserve">El vernos y sentirnos bien físicamente es un tema que radica hace varios años, siendo un tema cultural, social, religioso y económico que es muy importante para la sociedad, el crear productos para </w:t>
      </w:r>
      <w:r>
        <w:rPr>
          <w:rFonts w:ascii="Arial" w:hAnsi="Arial" w:cs="Arial"/>
          <w:sz w:val="24"/>
          <w:szCs w:val="24"/>
        </w:rPr>
        <w:t>cambiar o mejorar nuestra apariencia física</w:t>
      </w:r>
      <w:r w:rsidRPr="00F23982">
        <w:rPr>
          <w:rFonts w:ascii="Arial" w:hAnsi="Arial" w:cs="Arial"/>
          <w:sz w:val="24"/>
          <w:szCs w:val="24"/>
        </w:rPr>
        <w:t xml:space="preserve"> se fueron creando y desarrollando de acuerdo</w:t>
      </w:r>
      <w:r>
        <w:rPr>
          <w:rFonts w:ascii="Arial" w:hAnsi="Arial" w:cs="Arial"/>
          <w:sz w:val="24"/>
          <w:szCs w:val="24"/>
        </w:rPr>
        <w:t xml:space="preserve"> a la necesidades de cada época.</w:t>
      </w:r>
    </w:p>
    <w:p w14:paraId="4B5C59D9" w14:textId="77777777" w:rsidR="00081CA0" w:rsidRDefault="00081CA0" w:rsidP="00855536">
      <w:pPr>
        <w:spacing w:line="360" w:lineRule="auto"/>
        <w:jc w:val="both"/>
        <w:rPr>
          <w:rFonts w:ascii="Arial" w:hAnsi="Arial" w:cs="Arial"/>
          <w:sz w:val="24"/>
          <w:szCs w:val="24"/>
        </w:rPr>
      </w:pPr>
      <w:r w:rsidRPr="00F23982">
        <w:rPr>
          <w:rFonts w:ascii="Arial" w:hAnsi="Arial" w:cs="Arial"/>
          <w:sz w:val="24"/>
          <w:szCs w:val="24"/>
        </w:rPr>
        <w:t xml:space="preserve"> </w:t>
      </w:r>
      <w:r>
        <w:rPr>
          <w:rFonts w:ascii="Arial" w:hAnsi="Arial" w:cs="Arial"/>
          <w:sz w:val="24"/>
          <w:szCs w:val="24"/>
        </w:rPr>
        <w:t xml:space="preserve">La venta de los productos de cuidado facial es un mercado interesante dado a que sorprende a sus consumidores innovando sus productos o  tratamientos. </w:t>
      </w:r>
    </w:p>
    <w:p w14:paraId="30EFB180" w14:textId="77777777" w:rsidR="00081CA0" w:rsidRPr="00F23982" w:rsidRDefault="00081CA0" w:rsidP="00855536">
      <w:pPr>
        <w:spacing w:line="360" w:lineRule="auto"/>
        <w:jc w:val="both"/>
        <w:rPr>
          <w:rFonts w:ascii="Arial" w:hAnsi="Arial" w:cs="Arial"/>
          <w:sz w:val="24"/>
          <w:szCs w:val="24"/>
        </w:rPr>
      </w:pPr>
      <w:r>
        <w:rPr>
          <w:rFonts w:ascii="Arial" w:hAnsi="Arial" w:cs="Arial"/>
          <w:sz w:val="24"/>
          <w:szCs w:val="24"/>
        </w:rPr>
        <w:t xml:space="preserve">Donde la tecnología  está en constante evolución diariamente encontramos productos cuya promesa de venta era casi imposible hace algunos años. </w:t>
      </w:r>
    </w:p>
    <w:p w14:paraId="767959E8" w14:textId="77777777" w:rsidR="00081CA0" w:rsidRPr="00F23982" w:rsidRDefault="00081CA0" w:rsidP="00855536">
      <w:pPr>
        <w:spacing w:line="360" w:lineRule="auto"/>
        <w:jc w:val="both"/>
        <w:rPr>
          <w:rFonts w:ascii="Arial" w:hAnsi="Arial" w:cs="Arial"/>
          <w:sz w:val="24"/>
          <w:szCs w:val="24"/>
        </w:rPr>
      </w:pPr>
      <w:r w:rsidRPr="00F23982">
        <w:rPr>
          <w:rFonts w:ascii="Arial" w:hAnsi="Arial" w:cs="Arial"/>
          <w:sz w:val="24"/>
          <w:szCs w:val="24"/>
        </w:rPr>
        <w:lastRenderedPageBreak/>
        <w:t xml:space="preserve">El objetivo es  realizar una investigación donde se evidencie que tan </w:t>
      </w:r>
      <w:r>
        <w:rPr>
          <w:rFonts w:ascii="Arial" w:hAnsi="Arial" w:cs="Arial"/>
          <w:sz w:val="24"/>
          <w:szCs w:val="24"/>
        </w:rPr>
        <w:t>leales</w:t>
      </w:r>
      <w:r w:rsidRPr="00F23982">
        <w:rPr>
          <w:rFonts w:ascii="Arial" w:hAnsi="Arial" w:cs="Arial"/>
          <w:sz w:val="24"/>
          <w:szCs w:val="24"/>
        </w:rPr>
        <w:t xml:space="preserve"> son los consumidores a su marca </w:t>
      </w:r>
      <w:r>
        <w:rPr>
          <w:rFonts w:ascii="Arial" w:hAnsi="Arial" w:cs="Arial"/>
          <w:sz w:val="24"/>
          <w:szCs w:val="24"/>
        </w:rPr>
        <w:t>se productos faciales en sus diferentes categorías como cremas, maquillaje, protectores solares entre otros.</w:t>
      </w:r>
      <w:r w:rsidRPr="00F23982">
        <w:rPr>
          <w:rFonts w:ascii="Arial" w:hAnsi="Arial" w:cs="Arial"/>
          <w:sz w:val="24"/>
          <w:szCs w:val="24"/>
        </w:rPr>
        <w:t xml:space="preserve"> dado a que es una de las categorías más representativas en ventas</w:t>
      </w:r>
      <w:r>
        <w:rPr>
          <w:rFonts w:ascii="Arial" w:hAnsi="Arial" w:cs="Arial"/>
          <w:sz w:val="24"/>
          <w:szCs w:val="24"/>
        </w:rPr>
        <w:t>, y hay consumidores que no escatiman en gastos e invierten una cantidad de dinero importante en productos de cuidado personal, dado  que es considerado el rostro una de las partes más importantes de nuestro cuerpo dado a que es la presencia y nuestra carta de presentación.</w:t>
      </w:r>
    </w:p>
    <w:p w14:paraId="287B1464" w14:textId="0A1AD3A9" w:rsidR="00081CA0" w:rsidRPr="00F23982" w:rsidRDefault="00081CA0" w:rsidP="00855536">
      <w:pPr>
        <w:spacing w:line="360" w:lineRule="auto"/>
        <w:jc w:val="both"/>
        <w:rPr>
          <w:rFonts w:ascii="Arial" w:hAnsi="Arial" w:cs="Arial"/>
          <w:sz w:val="24"/>
          <w:szCs w:val="24"/>
        </w:rPr>
      </w:pPr>
      <w:r w:rsidRPr="00F23982">
        <w:rPr>
          <w:rFonts w:ascii="Arial" w:hAnsi="Arial" w:cs="Arial"/>
          <w:sz w:val="24"/>
          <w:szCs w:val="24"/>
        </w:rPr>
        <w:t>Que tanto se ven afectas estas marcas, cuando la competencia saca un producto nuevo, con características iguales o mejores que si producto estrella? Cuantos consumidores</w:t>
      </w:r>
      <w:r>
        <w:rPr>
          <w:rFonts w:ascii="Arial" w:hAnsi="Arial" w:cs="Arial"/>
          <w:sz w:val="24"/>
          <w:szCs w:val="24"/>
        </w:rPr>
        <w:t xml:space="preserve"> migran de marca</w:t>
      </w:r>
      <w:proofErr w:type="gramStart"/>
      <w:r>
        <w:rPr>
          <w:rFonts w:ascii="Arial" w:hAnsi="Arial" w:cs="Arial"/>
          <w:sz w:val="24"/>
          <w:szCs w:val="24"/>
        </w:rPr>
        <w:t>?</w:t>
      </w:r>
      <w:proofErr w:type="gramEnd"/>
      <w:r>
        <w:rPr>
          <w:rFonts w:ascii="Arial" w:hAnsi="Arial" w:cs="Arial"/>
          <w:sz w:val="24"/>
          <w:szCs w:val="24"/>
        </w:rPr>
        <w:t xml:space="preserve"> Que tal leales</w:t>
      </w:r>
      <w:r w:rsidRPr="00F23982">
        <w:rPr>
          <w:rFonts w:ascii="Arial" w:hAnsi="Arial" w:cs="Arial"/>
          <w:sz w:val="24"/>
          <w:szCs w:val="24"/>
        </w:rPr>
        <w:t xml:space="preserve"> son las consumidoras a una marca de belleza? Y que hacen estrategias utilizan las compañías para que los clientes no los abandonen</w:t>
      </w:r>
      <w:proofErr w:type="gramStart"/>
      <w:r w:rsidRPr="00F23982">
        <w:rPr>
          <w:rFonts w:ascii="Arial" w:hAnsi="Arial" w:cs="Arial"/>
          <w:sz w:val="24"/>
          <w:szCs w:val="24"/>
        </w:rPr>
        <w:t>?</w:t>
      </w:r>
      <w:r w:rsidR="00855536">
        <w:rPr>
          <w:rFonts w:ascii="Arial" w:hAnsi="Arial" w:cs="Arial"/>
          <w:sz w:val="24"/>
          <w:szCs w:val="24"/>
        </w:rPr>
        <w:t>.</w:t>
      </w:r>
      <w:proofErr w:type="gramEnd"/>
    </w:p>
    <w:p w14:paraId="6F06FE4C" w14:textId="21B5D12D" w:rsidR="00D738E8" w:rsidRPr="00081CA0" w:rsidRDefault="00081CA0" w:rsidP="00081CA0">
      <w:pPr>
        <w:spacing w:line="360" w:lineRule="auto"/>
        <w:jc w:val="both"/>
        <w:rPr>
          <w:rFonts w:ascii="Arial" w:hAnsi="Arial" w:cs="Arial"/>
          <w:sz w:val="24"/>
          <w:szCs w:val="24"/>
        </w:rPr>
      </w:pPr>
      <w:r w:rsidRPr="00F23982">
        <w:rPr>
          <w:rFonts w:ascii="Arial" w:hAnsi="Arial" w:cs="Arial"/>
          <w:sz w:val="24"/>
          <w:szCs w:val="24"/>
        </w:rPr>
        <w:t>La idea de esta es iniciar hacer una investigación demográfica como lo indica</w:t>
      </w:r>
      <w:r>
        <w:rPr>
          <w:rFonts w:ascii="Arial" w:hAnsi="Arial" w:cs="Arial"/>
          <w:sz w:val="24"/>
          <w:szCs w:val="24"/>
        </w:rPr>
        <w:t>n</w:t>
      </w:r>
      <w:r w:rsidRPr="00F23982">
        <w:rPr>
          <w:rFonts w:ascii="Arial" w:hAnsi="Arial" w:cs="Arial"/>
          <w:sz w:val="24"/>
          <w:szCs w:val="24"/>
        </w:rPr>
        <w:t xml:space="preserve"> en el artículo </w:t>
      </w:r>
      <w:r>
        <w:rPr>
          <w:rFonts w:ascii="Arial" w:hAnsi="Arial" w:cs="Arial"/>
          <w:sz w:val="24"/>
          <w:szCs w:val="24"/>
        </w:rPr>
        <w:t>“Relativismo</w:t>
      </w:r>
      <w:r w:rsidRPr="00F23982">
        <w:rPr>
          <w:rFonts w:ascii="Arial" w:hAnsi="Arial" w:cs="Arial"/>
          <w:sz w:val="24"/>
          <w:szCs w:val="24"/>
        </w:rPr>
        <w:t xml:space="preserve"> y marketing: Una propuesta metodológica para el estudio del comportamiento del consumidor</w:t>
      </w:r>
      <w:r>
        <w:rPr>
          <w:rFonts w:ascii="Arial" w:hAnsi="Arial" w:cs="Arial"/>
          <w:sz w:val="24"/>
          <w:szCs w:val="24"/>
        </w:rPr>
        <w:t xml:space="preserve">” de </w:t>
      </w:r>
      <w:r w:rsidRPr="00F23982">
        <w:rPr>
          <w:rFonts w:ascii="Arial" w:hAnsi="Arial" w:cs="Arial"/>
          <w:sz w:val="24"/>
          <w:szCs w:val="24"/>
        </w:rPr>
        <w:t xml:space="preserve">Christian Acevedo </w:t>
      </w:r>
      <w:r>
        <w:rPr>
          <w:rFonts w:ascii="Arial" w:hAnsi="Arial" w:cs="Arial"/>
          <w:sz w:val="24"/>
          <w:szCs w:val="24"/>
        </w:rPr>
        <w:t xml:space="preserve">, </w:t>
      </w:r>
      <w:r w:rsidRPr="00F23982">
        <w:rPr>
          <w:rFonts w:ascii="Arial" w:hAnsi="Arial" w:cs="Arial"/>
          <w:sz w:val="24"/>
          <w:szCs w:val="24"/>
        </w:rPr>
        <w:t>La etnografía se puede entender como el conjunto de investigaciones que comienza con la observación empírica de los grupos humanos o comunidades. Comprende aspectos descriptivos, trabajo de campo o investigación en el terreno, donde vive, trab</w:t>
      </w:r>
      <w:r>
        <w:rPr>
          <w:rFonts w:ascii="Arial" w:hAnsi="Arial" w:cs="Arial"/>
          <w:sz w:val="24"/>
          <w:szCs w:val="24"/>
        </w:rPr>
        <w:t xml:space="preserve">aja, acude </w:t>
      </w:r>
      <w:proofErr w:type="gramStart"/>
      <w:r>
        <w:rPr>
          <w:rFonts w:ascii="Arial" w:hAnsi="Arial" w:cs="Arial"/>
          <w:sz w:val="24"/>
          <w:szCs w:val="24"/>
        </w:rPr>
        <w:t>( consume</w:t>
      </w:r>
      <w:proofErr w:type="gramEnd"/>
      <w:r>
        <w:rPr>
          <w:rFonts w:ascii="Arial" w:hAnsi="Arial" w:cs="Arial"/>
          <w:sz w:val="24"/>
          <w:szCs w:val="24"/>
        </w:rPr>
        <w:t xml:space="preserve"> o compra en este caso) </w:t>
      </w:r>
      <w:r w:rsidRPr="00F23982">
        <w:rPr>
          <w:rFonts w:ascii="Arial" w:hAnsi="Arial" w:cs="Arial"/>
          <w:sz w:val="24"/>
          <w:szCs w:val="24"/>
        </w:rPr>
        <w:t>el colectivo humano que se va a estudiar. Recopila y registra información particular sobre sus sistemas de vida, características de su cotidianidad, entre otros factores”</w:t>
      </w:r>
      <w:r>
        <w:rPr>
          <w:rFonts w:ascii="Arial" w:hAnsi="Arial" w:cs="Arial"/>
          <w:sz w:val="24"/>
          <w:szCs w:val="24"/>
        </w:rPr>
        <w:t>.</w:t>
      </w:r>
    </w:p>
    <w:p w14:paraId="11EF63D7" w14:textId="57C19050" w:rsidR="00EA06C3" w:rsidRPr="00774EB3" w:rsidRDefault="00EA06C3" w:rsidP="00D738E8">
      <w:pPr>
        <w:rPr>
          <w:rFonts w:ascii="Arial" w:hAnsi="Arial" w:cs="Arial"/>
          <w:b/>
          <w:color w:val="70AD47" w:themeColor="accent6"/>
          <w:sz w:val="24"/>
          <w:szCs w:val="24"/>
        </w:rPr>
      </w:pPr>
    </w:p>
    <w:p w14:paraId="42369F2F" w14:textId="77777777" w:rsidR="00855536" w:rsidRDefault="00855536" w:rsidP="00081CA0">
      <w:pPr>
        <w:spacing w:line="360" w:lineRule="auto"/>
        <w:jc w:val="center"/>
        <w:rPr>
          <w:rFonts w:ascii="Arial" w:hAnsi="Arial" w:cs="Arial"/>
          <w:b/>
          <w:sz w:val="24"/>
          <w:szCs w:val="24"/>
        </w:rPr>
      </w:pPr>
    </w:p>
    <w:p w14:paraId="4485AF08" w14:textId="77777777" w:rsidR="00855536" w:rsidRDefault="00855536" w:rsidP="00081CA0">
      <w:pPr>
        <w:spacing w:line="360" w:lineRule="auto"/>
        <w:jc w:val="center"/>
        <w:rPr>
          <w:rFonts w:ascii="Arial" w:hAnsi="Arial" w:cs="Arial"/>
          <w:b/>
          <w:sz w:val="24"/>
          <w:szCs w:val="24"/>
        </w:rPr>
      </w:pPr>
    </w:p>
    <w:p w14:paraId="5798A165" w14:textId="77777777" w:rsidR="00855536" w:rsidRDefault="00855536" w:rsidP="00081CA0">
      <w:pPr>
        <w:spacing w:line="360" w:lineRule="auto"/>
        <w:jc w:val="center"/>
        <w:rPr>
          <w:rFonts w:ascii="Arial" w:hAnsi="Arial" w:cs="Arial"/>
          <w:b/>
          <w:sz w:val="24"/>
          <w:szCs w:val="24"/>
        </w:rPr>
      </w:pPr>
    </w:p>
    <w:p w14:paraId="15747137" w14:textId="77777777" w:rsidR="00855536" w:rsidRDefault="00855536" w:rsidP="00081CA0">
      <w:pPr>
        <w:spacing w:line="360" w:lineRule="auto"/>
        <w:jc w:val="center"/>
        <w:rPr>
          <w:rFonts w:ascii="Arial" w:hAnsi="Arial" w:cs="Arial"/>
          <w:b/>
          <w:sz w:val="24"/>
          <w:szCs w:val="24"/>
        </w:rPr>
      </w:pPr>
    </w:p>
    <w:p w14:paraId="2F28166F" w14:textId="77777777" w:rsidR="00855536" w:rsidRDefault="00855536" w:rsidP="00081CA0">
      <w:pPr>
        <w:spacing w:line="360" w:lineRule="auto"/>
        <w:jc w:val="center"/>
        <w:rPr>
          <w:rFonts w:ascii="Arial" w:hAnsi="Arial" w:cs="Arial"/>
          <w:b/>
          <w:sz w:val="24"/>
          <w:szCs w:val="24"/>
        </w:rPr>
      </w:pPr>
    </w:p>
    <w:p w14:paraId="2FF176CB" w14:textId="77777777" w:rsidR="00855536" w:rsidRDefault="00855536" w:rsidP="00081CA0">
      <w:pPr>
        <w:spacing w:line="360" w:lineRule="auto"/>
        <w:jc w:val="center"/>
        <w:rPr>
          <w:rFonts w:ascii="Arial" w:hAnsi="Arial" w:cs="Arial"/>
          <w:b/>
          <w:sz w:val="24"/>
          <w:szCs w:val="24"/>
        </w:rPr>
      </w:pPr>
    </w:p>
    <w:p w14:paraId="68D0B140" w14:textId="77777777" w:rsidR="00081CA0" w:rsidRPr="00F23982" w:rsidRDefault="00081CA0" w:rsidP="00855536">
      <w:pPr>
        <w:spacing w:line="360" w:lineRule="auto"/>
        <w:jc w:val="center"/>
        <w:rPr>
          <w:rFonts w:ascii="Arial" w:hAnsi="Arial" w:cs="Arial"/>
          <w:b/>
          <w:sz w:val="24"/>
          <w:szCs w:val="24"/>
        </w:rPr>
      </w:pPr>
      <w:r w:rsidRPr="00F23982">
        <w:rPr>
          <w:rFonts w:ascii="Arial" w:hAnsi="Arial" w:cs="Arial"/>
          <w:b/>
          <w:sz w:val="24"/>
          <w:szCs w:val="24"/>
        </w:rPr>
        <w:lastRenderedPageBreak/>
        <w:t>REVISIÓN DE LITERATURA</w:t>
      </w:r>
    </w:p>
    <w:p w14:paraId="35CA1B6A" w14:textId="77777777" w:rsidR="00081CA0" w:rsidRDefault="00081CA0" w:rsidP="00855536">
      <w:pPr>
        <w:spacing w:line="360" w:lineRule="auto"/>
        <w:jc w:val="both"/>
        <w:rPr>
          <w:rFonts w:ascii="Arial" w:hAnsi="Arial" w:cs="Arial"/>
          <w:sz w:val="24"/>
          <w:szCs w:val="24"/>
        </w:rPr>
      </w:pPr>
      <w:r w:rsidRPr="00F23982">
        <w:rPr>
          <w:rFonts w:ascii="Arial" w:hAnsi="Arial" w:cs="Arial"/>
          <w:sz w:val="24"/>
          <w:szCs w:val="24"/>
        </w:rPr>
        <w:t>Los resultados de las investigaciones referentes a la lealtad de marca, es una variable multidimensional del marketing y sus perspectivas para la investigación. Para tal fin, en primer lugar se hace una revisión de los antecedentes conceptuales para, posteriormente, ilustrar la evolución y la tendencia creciente en la investigación sobre el tema</w:t>
      </w:r>
      <w:r w:rsidRPr="00AF56F0">
        <w:rPr>
          <w:rFonts w:ascii="Arial" w:hAnsi="Arial" w:cs="Arial"/>
          <w:sz w:val="24"/>
          <w:szCs w:val="24"/>
        </w:rPr>
        <w:t>. (Julián Ramírez Angulo, Edison Jair Duque Oliva &amp; Carlos Alberto Rodríguez Romero</w:t>
      </w:r>
      <w:r>
        <w:rPr>
          <w:rFonts w:ascii="Arial" w:hAnsi="Arial" w:cs="Arial"/>
          <w:sz w:val="24"/>
          <w:szCs w:val="24"/>
        </w:rPr>
        <w:t xml:space="preserve"> 2012</w:t>
      </w:r>
      <w:r w:rsidRPr="00F23982">
        <w:rPr>
          <w:rFonts w:ascii="Arial" w:hAnsi="Arial" w:cs="Arial"/>
          <w:sz w:val="24"/>
          <w:szCs w:val="24"/>
        </w:rPr>
        <w:t>).Este articulo da claridad de la lealtad de marca y cuales con las variables que hacen que los consumidores cambien de marca (Brand loyalty: Background and perspectives for research</w:t>
      </w:r>
      <w:proofErr w:type="gramStart"/>
      <w:r w:rsidRPr="00F23982">
        <w:rPr>
          <w:rFonts w:ascii="Arial" w:hAnsi="Arial" w:cs="Arial"/>
          <w:sz w:val="24"/>
          <w:szCs w:val="24"/>
        </w:rPr>
        <w:t>) .</w:t>
      </w:r>
      <w:proofErr w:type="gramEnd"/>
    </w:p>
    <w:p w14:paraId="030132B8" w14:textId="3FC68FB1" w:rsidR="00162937" w:rsidRDefault="00081CA0" w:rsidP="00081CA0">
      <w:pPr>
        <w:jc w:val="both"/>
        <w:rPr>
          <w:rFonts w:ascii="Arial" w:hAnsi="Arial" w:cs="Arial"/>
          <w:color w:val="2E74B5" w:themeColor="accent1" w:themeShade="BF"/>
          <w:sz w:val="24"/>
          <w:szCs w:val="24"/>
        </w:rPr>
      </w:pPr>
      <w:r>
        <w:rPr>
          <w:noProof/>
          <w:lang w:eastAsia="es-CO"/>
        </w:rPr>
        <w:drawing>
          <wp:inline distT="0" distB="0" distL="0" distR="0" wp14:anchorId="4305CADB" wp14:editId="504406BA">
            <wp:extent cx="4476750" cy="2190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5431" t="34717" r="23409" b="29434"/>
                    <a:stretch/>
                  </pic:blipFill>
                  <pic:spPr bwMode="auto">
                    <a:xfrm>
                      <a:off x="0" y="0"/>
                      <a:ext cx="4476750" cy="21907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2E74B5" w:themeColor="accent1" w:themeShade="BF"/>
          <w:sz w:val="24"/>
          <w:szCs w:val="24"/>
        </w:rPr>
        <w:t xml:space="preserve"> </w:t>
      </w:r>
    </w:p>
    <w:p w14:paraId="4A9E7579" w14:textId="77777777" w:rsidR="00081CA0" w:rsidRDefault="00081CA0" w:rsidP="00081CA0">
      <w:pPr>
        <w:spacing w:line="360" w:lineRule="auto"/>
        <w:jc w:val="both"/>
        <w:rPr>
          <w:noProof/>
          <w:lang w:eastAsia="es-CO"/>
        </w:rPr>
      </w:pPr>
    </w:p>
    <w:p w14:paraId="4708B462" w14:textId="77777777" w:rsidR="00855536" w:rsidRDefault="00081CA0" w:rsidP="00855536">
      <w:pPr>
        <w:spacing w:line="360" w:lineRule="auto"/>
        <w:jc w:val="both"/>
        <w:rPr>
          <w:rFonts w:ascii="Arial" w:hAnsi="Arial" w:cs="Arial"/>
          <w:sz w:val="24"/>
          <w:szCs w:val="24"/>
        </w:rPr>
      </w:pPr>
      <w:r>
        <w:rPr>
          <w:rFonts w:ascii="Arial" w:hAnsi="Arial" w:cs="Arial"/>
          <w:sz w:val="24"/>
          <w:szCs w:val="24"/>
        </w:rPr>
        <w:t xml:space="preserve">Tabla </w:t>
      </w:r>
      <w:r w:rsidRPr="00F23982">
        <w:rPr>
          <w:rFonts w:ascii="Arial" w:hAnsi="Arial" w:cs="Arial"/>
          <w:sz w:val="24"/>
          <w:szCs w:val="24"/>
        </w:rPr>
        <w:t>1. Antecedentes sobre el concepto de la lealtad de marca</w:t>
      </w:r>
    </w:p>
    <w:p w14:paraId="5F4FCE65" w14:textId="33FCF89B" w:rsidR="00081CA0" w:rsidRPr="00855536" w:rsidRDefault="00081CA0" w:rsidP="00855536">
      <w:pPr>
        <w:spacing w:line="360" w:lineRule="auto"/>
        <w:jc w:val="center"/>
        <w:rPr>
          <w:rFonts w:ascii="Arial" w:hAnsi="Arial" w:cs="Arial"/>
          <w:sz w:val="24"/>
          <w:szCs w:val="24"/>
        </w:rPr>
      </w:pPr>
      <w:r w:rsidRPr="005758B0">
        <w:rPr>
          <w:rFonts w:ascii="Arial" w:hAnsi="Arial" w:cs="Arial"/>
          <w:b/>
          <w:sz w:val="24"/>
          <w:szCs w:val="24"/>
        </w:rPr>
        <w:t>PLANTEAMIENTO DEL PROBLEMA</w:t>
      </w:r>
    </w:p>
    <w:p w14:paraId="1654DAE0" w14:textId="6E02094E" w:rsidR="002A1403" w:rsidRPr="00855536" w:rsidRDefault="00081CA0" w:rsidP="00855536">
      <w:pPr>
        <w:spacing w:line="360" w:lineRule="auto"/>
        <w:jc w:val="both"/>
        <w:rPr>
          <w:rFonts w:ascii="Arial" w:hAnsi="Arial" w:cs="Arial"/>
          <w:sz w:val="24"/>
          <w:szCs w:val="24"/>
        </w:rPr>
      </w:pPr>
      <w:r w:rsidRPr="005758B0">
        <w:rPr>
          <w:rFonts w:ascii="Arial" w:hAnsi="Arial" w:cs="Arial"/>
          <w:sz w:val="24"/>
          <w:szCs w:val="24"/>
        </w:rPr>
        <w:t>Con fenómenos como la globalización</w:t>
      </w:r>
      <w:r>
        <w:rPr>
          <w:rFonts w:ascii="Arial" w:hAnsi="Arial" w:cs="Arial"/>
          <w:sz w:val="24"/>
          <w:szCs w:val="24"/>
        </w:rPr>
        <w:t xml:space="preserve"> hoy en día</w:t>
      </w:r>
      <w:r w:rsidRPr="005758B0">
        <w:rPr>
          <w:rFonts w:ascii="Arial" w:hAnsi="Arial" w:cs="Arial"/>
          <w:sz w:val="24"/>
          <w:szCs w:val="24"/>
        </w:rPr>
        <w:t xml:space="preserve"> hemos visto como se han introducido a nuestro país diversas clases de productos</w:t>
      </w:r>
      <w:r>
        <w:rPr>
          <w:rFonts w:ascii="Arial" w:hAnsi="Arial" w:cs="Arial"/>
          <w:sz w:val="24"/>
          <w:szCs w:val="24"/>
        </w:rPr>
        <w:t xml:space="preserve"> con una promesa de venta casi imposible de lograr</w:t>
      </w:r>
      <w:r w:rsidRPr="005758B0">
        <w:rPr>
          <w:rFonts w:ascii="Arial" w:hAnsi="Arial" w:cs="Arial"/>
          <w:sz w:val="24"/>
          <w:szCs w:val="24"/>
        </w:rPr>
        <w:t>, que de cierta manera han logrado cambi</w:t>
      </w:r>
      <w:r>
        <w:rPr>
          <w:rFonts w:ascii="Arial" w:hAnsi="Arial" w:cs="Arial"/>
          <w:sz w:val="24"/>
          <w:szCs w:val="24"/>
        </w:rPr>
        <w:t>ar nuestra conducta consumista y nuestro pensamiento de lealtad hacia una marca o producto en específico, Durante este coloquio queremos saber que tan leales son los consumidores de los productos (cremas) faciales e indagar y entender por qué la elección de un producto y lo más importante su recompra.</w:t>
      </w:r>
    </w:p>
    <w:p w14:paraId="703D7B24" w14:textId="77777777" w:rsidR="00081CA0" w:rsidRPr="00FD104B" w:rsidRDefault="00081CA0" w:rsidP="00081CA0">
      <w:pPr>
        <w:pStyle w:val="NormalWeb"/>
        <w:spacing w:line="360" w:lineRule="auto"/>
        <w:ind w:left="480" w:hanging="480"/>
        <w:jc w:val="both"/>
        <w:rPr>
          <w:rFonts w:ascii="Arial" w:eastAsiaTheme="minorHAnsi" w:hAnsi="Arial" w:cs="Arial"/>
          <w:b/>
          <w:lang w:eastAsia="en-US"/>
        </w:rPr>
      </w:pPr>
      <w:r w:rsidRPr="00FD104B">
        <w:rPr>
          <w:rFonts w:ascii="Arial" w:eastAsiaTheme="minorHAnsi" w:hAnsi="Arial" w:cs="Arial"/>
          <w:b/>
          <w:lang w:eastAsia="en-US"/>
        </w:rPr>
        <w:lastRenderedPageBreak/>
        <w:t xml:space="preserve">Objetivo General </w:t>
      </w:r>
    </w:p>
    <w:p w14:paraId="01AA1688" w14:textId="77777777" w:rsidR="00081CA0" w:rsidRDefault="00081CA0" w:rsidP="00081CA0">
      <w:pPr>
        <w:pStyle w:val="Prrafodelista"/>
        <w:numPr>
          <w:ilvl w:val="0"/>
          <w:numId w:val="6"/>
        </w:numPr>
        <w:spacing w:line="360" w:lineRule="auto"/>
        <w:jc w:val="both"/>
        <w:rPr>
          <w:rFonts w:ascii="Arial" w:hAnsi="Arial" w:cs="Arial"/>
          <w:sz w:val="24"/>
          <w:szCs w:val="24"/>
        </w:rPr>
      </w:pPr>
      <w:r>
        <w:rPr>
          <w:rFonts w:ascii="Arial" w:hAnsi="Arial" w:cs="Arial"/>
          <w:sz w:val="24"/>
          <w:szCs w:val="24"/>
        </w:rPr>
        <w:t>Determinar los factores relevantes que hacen que los consumidores de productos de cuidad facial sean leales a una marca  con el fin de identificar qué determinaciones son importantes al momento de la recompra.</w:t>
      </w:r>
    </w:p>
    <w:p w14:paraId="752F1C05" w14:textId="77777777" w:rsidR="00081CA0" w:rsidRDefault="00081CA0" w:rsidP="00081CA0">
      <w:pPr>
        <w:spacing w:line="360" w:lineRule="auto"/>
        <w:jc w:val="both"/>
        <w:rPr>
          <w:rFonts w:ascii="Arial" w:hAnsi="Arial" w:cs="Arial"/>
          <w:sz w:val="24"/>
          <w:szCs w:val="24"/>
        </w:rPr>
      </w:pPr>
    </w:p>
    <w:p w14:paraId="2B52EA00" w14:textId="77777777" w:rsidR="00081CA0" w:rsidRPr="003E7A1E" w:rsidRDefault="00081CA0" w:rsidP="00081CA0">
      <w:pPr>
        <w:spacing w:line="360" w:lineRule="auto"/>
        <w:jc w:val="both"/>
        <w:rPr>
          <w:rFonts w:ascii="Arial" w:hAnsi="Arial" w:cs="Arial"/>
          <w:sz w:val="24"/>
          <w:szCs w:val="24"/>
        </w:rPr>
      </w:pPr>
    </w:p>
    <w:p w14:paraId="26E7BC85" w14:textId="77777777" w:rsidR="00081CA0" w:rsidRPr="006D333E" w:rsidRDefault="00081CA0" w:rsidP="00081CA0">
      <w:pPr>
        <w:spacing w:line="360" w:lineRule="auto"/>
        <w:jc w:val="both"/>
        <w:rPr>
          <w:rFonts w:ascii="Arial" w:hAnsi="Arial" w:cs="Arial"/>
          <w:b/>
          <w:sz w:val="24"/>
          <w:szCs w:val="24"/>
        </w:rPr>
      </w:pPr>
      <w:r w:rsidRPr="006D333E">
        <w:rPr>
          <w:rFonts w:ascii="Arial" w:hAnsi="Arial" w:cs="Arial"/>
          <w:b/>
          <w:sz w:val="24"/>
          <w:szCs w:val="24"/>
        </w:rPr>
        <w:t>Objetivos Específicos</w:t>
      </w:r>
    </w:p>
    <w:p w14:paraId="23380ED6" w14:textId="77777777" w:rsidR="00081CA0" w:rsidRPr="006D333E" w:rsidRDefault="00081CA0" w:rsidP="00081CA0">
      <w:pPr>
        <w:pStyle w:val="Prrafodelista"/>
        <w:numPr>
          <w:ilvl w:val="0"/>
          <w:numId w:val="6"/>
        </w:numPr>
        <w:spacing w:line="360" w:lineRule="auto"/>
        <w:jc w:val="both"/>
        <w:rPr>
          <w:rFonts w:ascii="Arial" w:hAnsi="Arial" w:cs="Arial"/>
          <w:sz w:val="24"/>
          <w:szCs w:val="24"/>
        </w:rPr>
      </w:pPr>
      <w:r w:rsidRPr="006D333E">
        <w:rPr>
          <w:rFonts w:ascii="Arial" w:hAnsi="Arial" w:cs="Arial"/>
          <w:sz w:val="24"/>
          <w:szCs w:val="24"/>
        </w:rPr>
        <w:t xml:space="preserve">Identificar el perfil de la consumidora leal </w:t>
      </w:r>
      <w:r>
        <w:rPr>
          <w:rFonts w:ascii="Arial" w:hAnsi="Arial" w:cs="Arial"/>
          <w:sz w:val="24"/>
          <w:szCs w:val="24"/>
        </w:rPr>
        <w:t xml:space="preserve">a los productos de cuidado facial </w:t>
      </w:r>
      <w:r w:rsidRPr="006D333E">
        <w:rPr>
          <w:rFonts w:ascii="Arial" w:hAnsi="Arial" w:cs="Arial"/>
          <w:sz w:val="24"/>
          <w:szCs w:val="24"/>
        </w:rPr>
        <w:t>en la categoría de</w:t>
      </w:r>
      <w:r>
        <w:rPr>
          <w:rFonts w:ascii="Arial" w:hAnsi="Arial" w:cs="Arial"/>
          <w:sz w:val="24"/>
          <w:szCs w:val="24"/>
        </w:rPr>
        <w:t xml:space="preserve"> salud y belleza.</w:t>
      </w:r>
    </w:p>
    <w:p w14:paraId="389DFD63" w14:textId="77777777" w:rsidR="00081CA0" w:rsidRPr="006D333E" w:rsidRDefault="00081CA0" w:rsidP="00081CA0">
      <w:pPr>
        <w:pStyle w:val="Prrafodelista"/>
        <w:spacing w:line="360" w:lineRule="auto"/>
        <w:ind w:left="795"/>
        <w:jc w:val="both"/>
        <w:rPr>
          <w:rFonts w:ascii="Arial" w:hAnsi="Arial" w:cs="Arial"/>
          <w:sz w:val="24"/>
          <w:szCs w:val="24"/>
          <w:highlight w:val="red"/>
        </w:rPr>
      </w:pPr>
    </w:p>
    <w:p w14:paraId="200E8A0C" w14:textId="77777777" w:rsidR="00081CA0" w:rsidRPr="002E0F33" w:rsidRDefault="00081CA0" w:rsidP="00081CA0">
      <w:pPr>
        <w:pStyle w:val="Prrafodelista"/>
        <w:numPr>
          <w:ilvl w:val="0"/>
          <w:numId w:val="6"/>
        </w:numPr>
        <w:spacing w:line="360" w:lineRule="auto"/>
        <w:jc w:val="both"/>
        <w:rPr>
          <w:rFonts w:ascii="Arial" w:hAnsi="Arial" w:cs="Arial"/>
          <w:sz w:val="24"/>
          <w:szCs w:val="24"/>
        </w:rPr>
      </w:pPr>
      <w:r w:rsidRPr="002E0F33">
        <w:rPr>
          <w:rFonts w:ascii="Arial" w:hAnsi="Arial" w:cs="Arial"/>
          <w:sz w:val="24"/>
          <w:szCs w:val="24"/>
        </w:rPr>
        <w:t>Analizar los factores que hacen que una marca sea exitosa en los consumidores</w:t>
      </w:r>
    </w:p>
    <w:p w14:paraId="68D2A1FC" w14:textId="77777777" w:rsidR="00081CA0" w:rsidRPr="002E0F33" w:rsidRDefault="00081CA0" w:rsidP="00081CA0">
      <w:pPr>
        <w:pStyle w:val="Prrafodelista"/>
        <w:numPr>
          <w:ilvl w:val="0"/>
          <w:numId w:val="6"/>
        </w:numPr>
        <w:spacing w:line="360" w:lineRule="auto"/>
        <w:jc w:val="both"/>
        <w:rPr>
          <w:rFonts w:ascii="Arial" w:hAnsi="Arial" w:cs="Arial"/>
          <w:sz w:val="24"/>
          <w:szCs w:val="24"/>
        </w:rPr>
      </w:pPr>
      <w:r w:rsidRPr="002E0F33">
        <w:rPr>
          <w:rFonts w:ascii="Arial" w:hAnsi="Arial" w:cs="Arial"/>
          <w:sz w:val="24"/>
          <w:szCs w:val="24"/>
        </w:rPr>
        <w:t>Determinar cuál es la marca preferida en la categoría de cuidado facial para las consumidoras en la categoría de salud y belleza</w:t>
      </w:r>
    </w:p>
    <w:p w14:paraId="739D2027" w14:textId="77777777" w:rsidR="00081CA0" w:rsidRDefault="00081CA0" w:rsidP="00081CA0">
      <w:pPr>
        <w:spacing w:line="360" w:lineRule="auto"/>
        <w:jc w:val="center"/>
        <w:rPr>
          <w:rFonts w:ascii="Arial" w:hAnsi="Arial" w:cs="Arial"/>
          <w:b/>
          <w:sz w:val="24"/>
          <w:szCs w:val="24"/>
        </w:rPr>
      </w:pPr>
    </w:p>
    <w:p w14:paraId="6DE76FAD" w14:textId="77777777" w:rsidR="00081CA0" w:rsidRDefault="00081CA0" w:rsidP="00081CA0">
      <w:pPr>
        <w:spacing w:line="360" w:lineRule="auto"/>
        <w:jc w:val="center"/>
        <w:rPr>
          <w:rFonts w:ascii="Arial" w:hAnsi="Arial" w:cs="Arial"/>
          <w:b/>
          <w:sz w:val="24"/>
          <w:szCs w:val="24"/>
        </w:rPr>
      </w:pPr>
      <w:r>
        <w:rPr>
          <w:rFonts w:ascii="Arial" w:hAnsi="Arial" w:cs="Arial"/>
          <w:b/>
          <w:sz w:val="24"/>
          <w:szCs w:val="24"/>
        </w:rPr>
        <w:t>PREGUNTA PROBLEMA</w:t>
      </w:r>
    </w:p>
    <w:p w14:paraId="62B43542" w14:textId="77777777" w:rsidR="00081CA0" w:rsidRDefault="00081CA0" w:rsidP="00081CA0">
      <w:pPr>
        <w:spacing w:line="360" w:lineRule="auto"/>
        <w:jc w:val="both"/>
        <w:rPr>
          <w:rFonts w:ascii="Arial" w:hAnsi="Arial" w:cs="Arial"/>
          <w:b/>
          <w:sz w:val="24"/>
          <w:szCs w:val="24"/>
        </w:rPr>
      </w:pPr>
    </w:p>
    <w:p w14:paraId="366C1718" w14:textId="77777777" w:rsidR="00081CA0" w:rsidRDefault="00081CA0" w:rsidP="00081CA0">
      <w:pPr>
        <w:spacing w:line="360" w:lineRule="auto"/>
        <w:jc w:val="both"/>
        <w:rPr>
          <w:rFonts w:ascii="Arial" w:hAnsi="Arial" w:cs="Arial"/>
          <w:sz w:val="24"/>
          <w:szCs w:val="24"/>
        </w:rPr>
      </w:pPr>
      <w:r>
        <w:rPr>
          <w:rFonts w:ascii="Arial" w:hAnsi="Arial" w:cs="Arial"/>
          <w:sz w:val="24"/>
          <w:szCs w:val="24"/>
        </w:rPr>
        <w:t>¿Cuál es el producto en cuidado facial que genera mayor volumen de recompra?, generando a su vez fidelidad de marca, dando una mayor confiabilidad para los consumidores dado a la importancia del mismo.</w:t>
      </w:r>
    </w:p>
    <w:p w14:paraId="6234BF33" w14:textId="77777777" w:rsidR="00EA06C3" w:rsidRDefault="00EA06C3" w:rsidP="00803D83">
      <w:pPr>
        <w:jc w:val="both"/>
        <w:rPr>
          <w:rFonts w:ascii="Arial" w:hAnsi="Arial" w:cs="Arial"/>
          <w:color w:val="70AD47" w:themeColor="accent6"/>
          <w:sz w:val="24"/>
          <w:szCs w:val="24"/>
        </w:rPr>
      </w:pPr>
    </w:p>
    <w:p w14:paraId="51A169A3" w14:textId="77777777" w:rsidR="00D738E8" w:rsidRDefault="00D738E8" w:rsidP="00803D83">
      <w:pPr>
        <w:jc w:val="both"/>
        <w:rPr>
          <w:rFonts w:ascii="Arial" w:hAnsi="Arial" w:cs="Arial"/>
          <w:color w:val="70AD47" w:themeColor="accent6"/>
          <w:sz w:val="24"/>
          <w:szCs w:val="24"/>
        </w:rPr>
      </w:pPr>
    </w:p>
    <w:p w14:paraId="385E6FA7" w14:textId="77777777" w:rsidR="00D738E8" w:rsidRDefault="00D738E8" w:rsidP="00803D83">
      <w:pPr>
        <w:jc w:val="both"/>
        <w:rPr>
          <w:rFonts w:ascii="Arial" w:hAnsi="Arial" w:cs="Arial"/>
          <w:color w:val="70AD47" w:themeColor="accent6"/>
          <w:sz w:val="24"/>
          <w:szCs w:val="24"/>
        </w:rPr>
      </w:pPr>
    </w:p>
    <w:p w14:paraId="19EE208E" w14:textId="77777777" w:rsidR="00D738E8" w:rsidRDefault="00D738E8" w:rsidP="00803D83">
      <w:pPr>
        <w:jc w:val="both"/>
        <w:rPr>
          <w:rFonts w:ascii="Arial" w:hAnsi="Arial" w:cs="Arial"/>
          <w:color w:val="70AD47" w:themeColor="accent6"/>
          <w:sz w:val="24"/>
          <w:szCs w:val="24"/>
        </w:rPr>
      </w:pPr>
    </w:p>
    <w:p w14:paraId="76D0D179" w14:textId="77777777" w:rsidR="00D738E8" w:rsidRDefault="00D738E8" w:rsidP="00803D83">
      <w:pPr>
        <w:jc w:val="both"/>
        <w:rPr>
          <w:rFonts w:ascii="Arial" w:hAnsi="Arial" w:cs="Arial"/>
          <w:color w:val="70AD47" w:themeColor="accent6"/>
          <w:sz w:val="24"/>
          <w:szCs w:val="24"/>
        </w:rPr>
      </w:pPr>
    </w:p>
    <w:p w14:paraId="4400FD07" w14:textId="77777777" w:rsidR="00D738E8" w:rsidRDefault="00D738E8" w:rsidP="00803D83">
      <w:pPr>
        <w:jc w:val="both"/>
        <w:rPr>
          <w:rFonts w:ascii="Arial" w:hAnsi="Arial" w:cs="Arial"/>
          <w:color w:val="70AD47" w:themeColor="accent6"/>
          <w:sz w:val="24"/>
          <w:szCs w:val="24"/>
        </w:rPr>
      </w:pPr>
    </w:p>
    <w:p w14:paraId="74F7C8EF" w14:textId="77777777" w:rsidR="00D738E8" w:rsidRDefault="00D738E8" w:rsidP="00855536">
      <w:pPr>
        <w:jc w:val="center"/>
        <w:rPr>
          <w:rFonts w:ascii="Arial" w:hAnsi="Arial" w:cs="Arial"/>
          <w:color w:val="70AD47" w:themeColor="accent6"/>
          <w:sz w:val="24"/>
          <w:szCs w:val="24"/>
        </w:rPr>
      </w:pPr>
    </w:p>
    <w:p w14:paraId="483F4378" w14:textId="77777777" w:rsidR="00081CA0" w:rsidRDefault="00081CA0" w:rsidP="00855536">
      <w:pPr>
        <w:spacing w:line="360" w:lineRule="auto"/>
        <w:jc w:val="center"/>
        <w:rPr>
          <w:rFonts w:ascii="Arial" w:hAnsi="Arial" w:cs="Arial"/>
          <w:b/>
          <w:color w:val="000000" w:themeColor="text1"/>
          <w:sz w:val="24"/>
          <w:szCs w:val="24"/>
        </w:rPr>
      </w:pPr>
      <w:r w:rsidRPr="00D27C37">
        <w:rPr>
          <w:rFonts w:ascii="Arial" w:hAnsi="Arial" w:cs="Arial"/>
          <w:b/>
          <w:color w:val="000000" w:themeColor="text1"/>
          <w:sz w:val="24"/>
          <w:szCs w:val="24"/>
        </w:rPr>
        <w:t>Lealtad de Marca</w:t>
      </w:r>
    </w:p>
    <w:p w14:paraId="3E0C2B3C" w14:textId="77777777" w:rsidR="00081CA0" w:rsidRDefault="00081CA0" w:rsidP="0085553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Al momento de la</w:t>
      </w:r>
      <w:r w:rsidRPr="00124743">
        <w:rPr>
          <w:rFonts w:ascii="Arial" w:hAnsi="Arial" w:cs="Arial"/>
          <w:color w:val="000000" w:themeColor="text1"/>
          <w:sz w:val="24"/>
          <w:szCs w:val="24"/>
        </w:rPr>
        <w:t xml:space="preserve"> selección</w:t>
      </w:r>
      <w:r>
        <w:rPr>
          <w:rFonts w:ascii="Arial" w:hAnsi="Arial" w:cs="Arial"/>
          <w:color w:val="000000" w:themeColor="text1"/>
          <w:sz w:val="24"/>
          <w:szCs w:val="24"/>
        </w:rPr>
        <w:t xml:space="preserve"> de </w:t>
      </w:r>
      <w:r w:rsidRPr="00124743">
        <w:rPr>
          <w:rFonts w:ascii="Arial" w:hAnsi="Arial" w:cs="Arial"/>
          <w:color w:val="000000" w:themeColor="text1"/>
          <w:sz w:val="24"/>
          <w:szCs w:val="24"/>
        </w:rPr>
        <w:t xml:space="preserve">marca influyen cuatro factores psicológicos, la motivación, la percepción, el aprendizaje y las creencias, y las actitudes, </w:t>
      </w:r>
      <w:r>
        <w:rPr>
          <w:rFonts w:ascii="Arial" w:hAnsi="Arial" w:cs="Arial"/>
          <w:color w:val="000000" w:themeColor="text1"/>
          <w:sz w:val="24"/>
          <w:szCs w:val="24"/>
        </w:rPr>
        <w:t>es decir</w:t>
      </w:r>
      <w:r w:rsidRPr="00124743">
        <w:rPr>
          <w:rFonts w:ascii="Arial" w:hAnsi="Arial" w:cs="Arial"/>
          <w:color w:val="000000" w:themeColor="text1"/>
          <w:sz w:val="24"/>
          <w:szCs w:val="24"/>
        </w:rPr>
        <w:t xml:space="preserve"> </w:t>
      </w:r>
      <w:r>
        <w:rPr>
          <w:rFonts w:ascii="Arial" w:hAnsi="Arial" w:cs="Arial"/>
          <w:color w:val="000000" w:themeColor="text1"/>
          <w:sz w:val="24"/>
          <w:szCs w:val="24"/>
        </w:rPr>
        <w:t>el</w:t>
      </w:r>
      <w:r w:rsidRPr="00124743">
        <w:rPr>
          <w:rFonts w:ascii="Arial" w:hAnsi="Arial" w:cs="Arial"/>
          <w:color w:val="000000" w:themeColor="text1"/>
          <w:sz w:val="24"/>
          <w:szCs w:val="24"/>
        </w:rPr>
        <w:t xml:space="preserve"> proceso es como algunos consumidores adquieren ciertas marcas bajo la motivación de mejorar la forma como </w:t>
      </w:r>
      <w:r>
        <w:rPr>
          <w:rFonts w:ascii="Arial" w:hAnsi="Arial" w:cs="Arial"/>
          <w:color w:val="000000" w:themeColor="text1"/>
          <w:sz w:val="24"/>
          <w:szCs w:val="24"/>
        </w:rPr>
        <w:t>se sienten</w:t>
      </w:r>
      <w:r w:rsidRPr="00BC577B">
        <w:rPr>
          <w:rFonts w:ascii="Arial" w:hAnsi="Arial" w:cs="Arial"/>
          <w:color w:val="000000" w:themeColor="text1"/>
          <w:sz w:val="24"/>
          <w:szCs w:val="24"/>
        </w:rPr>
        <w:t>, (Kotler Amstrong, C</w:t>
      </w:r>
      <w:r>
        <w:rPr>
          <w:rFonts w:ascii="Arial" w:hAnsi="Arial" w:cs="Arial"/>
          <w:color w:val="000000" w:themeColor="text1"/>
          <w:sz w:val="24"/>
          <w:szCs w:val="24"/>
        </w:rPr>
        <w:t>amara y Cruz 2006</w:t>
      </w:r>
      <w:r w:rsidRPr="00BC577B">
        <w:rPr>
          <w:rFonts w:ascii="Arial" w:hAnsi="Arial" w:cs="Arial"/>
          <w:color w:val="000000" w:themeColor="text1"/>
          <w:sz w:val="24"/>
          <w:szCs w:val="24"/>
        </w:rPr>
        <w:t>).</w:t>
      </w:r>
      <w:r w:rsidRPr="00124743">
        <w:rPr>
          <w:rFonts w:ascii="Arial" w:hAnsi="Arial" w:cs="Arial"/>
          <w:color w:val="000000" w:themeColor="text1"/>
          <w:sz w:val="24"/>
          <w:szCs w:val="24"/>
        </w:rPr>
        <w:t xml:space="preserve"> </w:t>
      </w:r>
    </w:p>
    <w:p w14:paraId="73E37210" w14:textId="39814930" w:rsidR="00081CA0" w:rsidRPr="00124743" w:rsidRDefault="00081CA0" w:rsidP="00855536">
      <w:pPr>
        <w:spacing w:line="360" w:lineRule="auto"/>
        <w:jc w:val="both"/>
        <w:rPr>
          <w:rFonts w:ascii="Arial" w:hAnsi="Arial" w:cs="Arial"/>
          <w:color w:val="000000" w:themeColor="text1"/>
          <w:sz w:val="24"/>
          <w:szCs w:val="24"/>
        </w:rPr>
      </w:pPr>
      <w:r w:rsidRPr="00124743">
        <w:rPr>
          <w:rFonts w:ascii="Arial" w:hAnsi="Arial" w:cs="Arial"/>
          <w:color w:val="000000" w:themeColor="text1"/>
          <w:sz w:val="24"/>
          <w:szCs w:val="24"/>
        </w:rPr>
        <w:t>La motivación es el impulso para satisfacer necesidades, que pueden ser innatas o adqu</w:t>
      </w:r>
      <w:r>
        <w:rPr>
          <w:rFonts w:ascii="Arial" w:hAnsi="Arial" w:cs="Arial"/>
          <w:color w:val="000000" w:themeColor="text1"/>
          <w:sz w:val="24"/>
          <w:szCs w:val="24"/>
        </w:rPr>
        <w:t>iridas, las primeras son de car</w:t>
      </w:r>
      <w:r w:rsidRPr="00124743">
        <w:rPr>
          <w:rFonts w:ascii="Arial" w:hAnsi="Arial" w:cs="Arial"/>
          <w:color w:val="000000" w:themeColor="text1"/>
          <w:sz w:val="24"/>
          <w:szCs w:val="24"/>
        </w:rPr>
        <w:t xml:space="preserve">ácter </w:t>
      </w:r>
      <w:r w:rsidR="00855536" w:rsidRPr="00124743">
        <w:rPr>
          <w:rFonts w:ascii="Arial" w:hAnsi="Arial" w:cs="Arial"/>
          <w:color w:val="000000" w:themeColor="text1"/>
          <w:sz w:val="24"/>
          <w:szCs w:val="24"/>
        </w:rPr>
        <w:t>fisiológico</w:t>
      </w:r>
      <w:r w:rsidRPr="00124743">
        <w:rPr>
          <w:rFonts w:ascii="Arial" w:hAnsi="Arial" w:cs="Arial"/>
          <w:color w:val="000000" w:themeColor="text1"/>
          <w:sz w:val="24"/>
          <w:szCs w:val="24"/>
        </w:rPr>
        <w:t xml:space="preserve"> y por ellas se dan las necesidades primarias, las necesidades adquiridas son aquellas que aprendemos en respuesta a nuestro ambiente o cultura, son de naturaleza </w:t>
      </w:r>
      <w:r w:rsidR="00855536" w:rsidRPr="00124743">
        <w:rPr>
          <w:rFonts w:ascii="Arial" w:hAnsi="Arial" w:cs="Arial"/>
          <w:color w:val="000000" w:themeColor="text1"/>
          <w:sz w:val="24"/>
          <w:szCs w:val="24"/>
        </w:rPr>
        <w:t>psicológica</w:t>
      </w:r>
      <w:r w:rsidRPr="00124743">
        <w:rPr>
          <w:rFonts w:ascii="Arial" w:hAnsi="Arial" w:cs="Arial"/>
          <w:color w:val="000000" w:themeColor="text1"/>
          <w:sz w:val="24"/>
          <w:szCs w:val="24"/>
        </w:rPr>
        <w:t xml:space="preserve"> y se les considera necesidades secundarias (Schiffman y Lazar 2005), podemos satisfacer algunas de estas necesidades mediante la compra y consumo de uno o varios productos (Blackwell, 2001).</w:t>
      </w:r>
    </w:p>
    <w:p w14:paraId="779BC4C6" w14:textId="77777777" w:rsidR="00081CA0" w:rsidRPr="00F23982" w:rsidRDefault="00081CA0" w:rsidP="00081CA0">
      <w:pPr>
        <w:spacing w:line="360" w:lineRule="auto"/>
        <w:jc w:val="both"/>
        <w:rPr>
          <w:rFonts w:ascii="Arial" w:hAnsi="Arial" w:cs="Arial"/>
          <w:color w:val="000000" w:themeColor="text1"/>
          <w:sz w:val="24"/>
          <w:szCs w:val="24"/>
        </w:rPr>
      </w:pPr>
      <w:r w:rsidRPr="00F23982">
        <w:rPr>
          <w:rFonts w:ascii="Arial" w:hAnsi="Arial" w:cs="Arial"/>
          <w:color w:val="000000" w:themeColor="text1"/>
          <w:sz w:val="24"/>
          <w:szCs w:val="24"/>
        </w:rPr>
        <w:t>Se puede de decir que esta es la alta probabilidad de compra de un producto en específico siendo siempre este del mismo proveedor o marca y esto hace que se genere a través de la experiencia que tienen los consumidores, siendo esta experiencia un momento crucial ya que es la que determina si el cliente sigue consumiendo o buscando X producto.</w:t>
      </w:r>
    </w:p>
    <w:p w14:paraId="2DD8CE9A" w14:textId="77777777" w:rsidR="00081CA0" w:rsidRDefault="00081CA0" w:rsidP="00081CA0">
      <w:pPr>
        <w:spacing w:line="360" w:lineRule="auto"/>
        <w:jc w:val="both"/>
        <w:rPr>
          <w:rFonts w:ascii="Arial" w:hAnsi="Arial" w:cs="Arial"/>
          <w:color w:val="000000" w:themeColor="text1"/>
          <w:sz w:val="24"/>
          <w:szCs w:val="24"/>
        </w:rPr>
      </w:pPr>
      <w:r w:rsidRPr="00DD00A9">
        <w:rPr>
          <w:rFonts w:ascii="Arial" w:hAnsi="Arial" w:cs="Arial"/>
          <w:color w:val="000000" w:themeColor="text1"/>
          <w:sz w:val="24"/>
          <w:szCs w:val="24"/>
        </w:rPr>
        <w:t>La lealtad de marca se puede evaluar desde diferentes perspectivas, como 1) la lealtad comportamental, en donde se asocia la frecuencia de compra y la recompra; 2) la lealtad afectiva, en donde el consumidor crea un vínculo emocional con la marca y 3) la lealtad cognitiva, que se refiere a la atención y la concentración que el consumidor presta a su proceso de consumo y elección de marcas (</w:t>
      </w:r>
      <w:proofErr w:type="spellStart"/>
      <w:r w:rsidRPr="00DD00A9">
        <w:rPr>
          <w:rFonts w:ascii="Arial" w:hAnsi="Arial" w:cs="Arial"/>
          <w:color w:val="000000" w:themeColor="text1"/>
          <w:sz w:val="24"/>
          <w:szCs w:val="24"/>
        </w:rPr>
        <w:t>Jacoby</w:t>
      </w:r>
      <w:proofErr w:type="spellEnd"/>
      <w:r w:rsidRPr="00DD00A9">
        <w:rPr>
          <w:rFonts w:ascii="Arial" w:hAnsi="Arial" w:cs="Arial"/>
          <w:color w:val="000000" w:themeColor="text1"/>
          <w:sz w:val="24"/>
          <w:szCs w:val="24"/>
        </w:rPr>
        <w:t xml:space="preserve"> y </w:t>
      </w:r>
      <w:proofErr w:type="spellStart"/>
      <w:r w:rsidRPr="00DD00A9">
        <w:rPr>
          <w:rFonts w:ascii="Arial" w:hAnsi="Arial" w:cs="Arial"/>
          <w:color w:val="000000" w:themeColor="text1"/>
          <w:sz w:val="24"/>
          <w:szCs w:val="24"/>
        </w:rPr>
        <w:t>Kyner</w:t>
      </w:r>
      <w:proofErr w:type="spellEnd"/>
      <w:r w:rsidRPr="00DD00A9">
        <w:rPr>
          <w:rFonts w:ascii="Arial" w:hAnsi="Arial" w:cs="Arial"/>
          <w:color w:val="000000" w:themeColor="text1"/>
          <w:sz w:val="24"/>
          <w:szCs w:val="24"/>
        </w:rPr>
        <w:t>, 1973). Para mejorar la comprensión, a continuación se presenta una tabla que resume estas tres variables de interés con sus antecedentes teóricos</w:t>
      </w:r>
    </w:p>
    <w:p w14:paraId="717AA85C" w14:textId="77777777" w:rsidR="00081CA0" w:rsidRDefault="00081CA0" w:rsidP="00081CA0">
      <w:pPr>
        <w:spacing w:line="360" w:lineRule="auto"/>
        <w:jc w:val="both"/>
        <w:rPr>
          <w:rFonts w:ascii="Arial" w:hAnsi="Arial" w:cs="Arial"/>
          <w:color w:val="000000" w:themeColor="text1"/>
          <w:sz w:val="24"/>
          <w:szCs w:val="24"/>
        </w:rPr>
      </w:pPr>
      <w:r>
        <w:rPr>
          <w:noProof/>
          <w:lang w:eastAsia="es-CO"/>
        </w:rPr>
        <w:lastRenderedPageBreak/>
        <w:drawing>
          <wp:inline distT="0" distB="0" distL="0" distR="0" wp14:anchorId="5E202950" wp14:editId="12DDBB01">
            <wp:extent cx="5890161" cy="15480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139" t="47432" r="21866" b="27795"/>
                    <a:stretch/>
                  </pic:blipFill>
                  <pic:spPr bwMode="auto">
                    <a:xfrm>
                      <a:off x="0" y="0"/>
                      <a:ext cx="5919812" cy="1555850"/>
                    </a:xfrm>
                    <a:prstGeom prst="rect">
                      <a:avLst/>
                    </a:prstGeom>
                    <a:ln>
                      <a:noFill/>
                    </a:ln>
                    <a:extLst>
                      <a:ext uri="{53640926-AAD7-44D8-BBD7-CCE9431645EC}">
                        <a14:shadowObscured xmlns:a14="http://schemas.microsoft.com/office/drawing/2010/main"/>
                      </a:ext>
                    </a:extLst>
                  </pic:spPr>
                </pic:pic>
              </a:graphicData>
            </a:graphic>
          </wp:inline>
        </w:drawing>
      </w:r>
    </w:p>
    <w:p w14:paraId="0999B707" w14:textId="77777777" w:rsidR="00081CA0" w:rsidRDefault="00081CA0" w:rsidP="00081CA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Fuente: </w:t>
      </w:r>
      <w:r w:rsidRPr="00DD00A9">
        <w:rPr>
          <w:rFonts w:ascii="Arial" w:hAnsi="Arial" w:cs="Arial"/>
          <w:color w:val="000000" w:themeColor="text1"/>
          <w:sz w:val="24"/>
          <w:szCs w:val="24"/>
        </w:rPr>
        <w:t xml:space="preserve">Elaboración propia a partir de Ramírez-Angulo &amp; Duque-Oliva (2012) y García Gómez (2009) </w:t>
      </w:r>
    </w:p>
    <w:p w14:paraId="690F46B5" w14:textId="77777777" w:rsidR="00081CA0" w:rsidRDefault="00081CA0" w:rsidP="00081CA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Gran</w:t>
      </w:r>
      <w:r w:rsidRPr="00386E05">
        <w:rPr>
          <w:rFonts w:ascii="Arial" w:hAnsi="Arial" w:cs="Arial"/>
          <w:color w:val="000000" w:themeColor="text1"/>
          <w:sz w:val="24"/>
          <w:szCs w:val="24"/>
        </w:rPr>
        <w:t xml:space="preserve"> parte de las marcas han logrado formar una relación racional o emocional con los consumidores, de acuerdo a la experiencia con el producto y eso va a determinar si el cliente </w:t>
      </w:r>
      <w:r>
        <w:rPr>
          <w:rFonts w:ascii="Arial" w:hAnsi="Arial" w:cs="Arial"/>
          <w:color w:val="000000" w:themeColor="text1"/>
          <w:sz w:val="24"/>
          <w:szCs w:val="24"/>
        </w:rPr>
        <w:t>hace una recompra</w:t>
      </w:r>
      <w:r w:rsidRPr="00386E05">
        <w:rPr>
          <w:rFonts w:ascii="Arial" w:hAnsi="Arial" w:cs="Arial"/>
          <w:color w:val="000000" w:themeColor="text1"/>
          <w:sz w:val="24"/>
          <w:szCs w:val="24"/>
        </w:rPr>
        <w:t xml:space="preserve">, también de la información de las características que le presenten, aumento así la lealtad sobre una marca en especial. Dick y </w:t>
      </w:r>
      <w:proofErr w:type="spellStart"/>
      <w:r w:rsidRPr="00386E05">
        <w:rPr>
          <w:rFonts w:ascii="Arial" w:hAnsi="Arial" w:cs="Arial"/>
          <w:color w:val="000000" w:themeColor="text1"/>
          <w:sz w:val="24"/>
          <w:szCs w:val="24"/>
        </w:rPr>
        <w:t>Basu</w:t>
      </w:r>
      <w:proofErr w:type="spellEnd"/>
      <w:r w:rsidRPr="00386E05">
        <w:rPr>
          <w:rFonts w:ascii="Arial" w:hAnsi="Arial" w:cs="Arial"/>
          <w:color w:val="000000" w:themeColor="text1"/>
          <w:sz w:val="24"/>
          <w:szCs w:val="24"/>
        </w:rPr>
        <w:t xml:space="preserve"> (1994) proponen una medición de lealtad plasmada en una variable de 3 dimensiones analizadas de forma simultánea, como se nombra anteriormente, en donde se crea un constructo dirigido a cualquier sector del mercado, con ello se obtiene un instrumento que consta de 16 ´ítems, debidamente validados y revisados que conforman la medición de lealtad (Douglas, 2006).</w:t>
      </w:r>
    </w:p>
    <w:p w14:paraId="0A186C51" w14:textId="77777777" w:rsidR="00081CA0" w:rsidRPr="00386E05" w:rsidRDefault="00081CA0" w:rsidP="00081CA0">
      <w:pPr>
        <w:spacing w:line="360" w:lineRule="auto"/>
        <w:jc w:val="both"/>
        <w:rPr>
          <w:rFonts w:ascii="Arial" w:hAnsi="Arial" w:cs="Arial"/>
          <w:b/>
          <w:color w:val="000000" w:themeColor="text1"/>
          <w:sz w:val="24"/>
          <w:szCs w:val="24"/>
        </w:rPr>
      </w:pPr>
    </w:p>
    <w:p w14:paraId="66001BBE" w14:textId="77777777" w:rsidR="00081CA0" w:rsidRPr="00386E05" w:rsidRDefault="00081CA0" w:rsidP="00855536">
      <w:pPr>
        <w:spacing w:line="360" w:lineRule="auto"/>
        <w:jc w:val="both"/>
        <w:rPr>
          <w:rFonts w:ascii="Arial" w:hAnsi="Arial" w:cs="Arial"/>
          <w:b/>
          <w:color w:val="000000" w:themeColor="text1"/>
          <w:sz w:val="24"/>
          <w:szCs w:val="24"/>
        </w:rPr>
      </w:pPr>
      <w:r w:rsidRPr="00386E05">
        <w:rPr>
          <w:rFonts w:ascii="Arial" w:hAnsi="Arial" w:cs="Arial"/>
          <w:b/>
          <w:color w:val="000000" w:themeColor="text1"/>
          <w:sz w:val="24"/>
          <w:szCs w:val="24"/>
        </w:rPr>
        <w:t>Como Medir la lealtad de marca en los consumidores</w:t>
      </w:r>
      <w:proofErr w:type="gramStart"/>
      <w:r w:rsidRPr="00386E05">
        <w:rPr>
          <w:rFonts w:ascii="Arial" w:hAnsi="Arial" w:cs="Arial"/>
          <w:b/>
          <w:color w:val="000000" w:themeColor="text1"/>
          <w:sz w:val="24"/>
          <w:szCs w:val="24"/>
        </w:rPr>
        <w:t>?</w:t>
      </w:r>
      <w:proofErr w:type="gramEnd"/>
    </w:p>
    <w:p w14:paraId="2D352A55" w14:textId="77777777" w:rsidR="00081CA0" w:rsidRPr="004D3CFC" w:rsidRDefault="00081CA0" w:rsidP="00855536">
      <w:pPr>
        <w:tabs>
          <w:tab w:val="left" w:pos="6751"/>
        </w:tabs>
        <w:spacing w:line="360" w:lineRule="auto"/>
        <w:jc w:val="both"/>
        <w:rPr>
          <w:rFonts w:ascii="Arial" w:hAnsi="Arial" w:cs="Arial"/>
          <w:color w:val="000000" w:themeColor="text1"/>
          <w:sz w:val="24"/>
          <w:szCs w:val="24"/>
        </w:rPr>
      </w:pPr>
      <w:r w:rsidRPr="00C22C6F">
        <w:rPr>
          <w:rFonts w:ascii="Arial" w:hAnsi="Arial" w:cs="Arial"/>
          <w:color w:val="000000" w:themeColor="text1"/>
          <w:sz w:val="24"/>
          <w:szCs w:val="24"/>
        </w:rPr>
        <w:t xml:space="preserve">En mi concepto aún no hay ninguna variable que nos pueda dar un resultado exacto de la lealtad de marca ni de la elección de compra  y recompra del consumidor Teniendo en cuenta </w:t>
      </w:r>
      <w:r>
        <w:rPr>
          <w:rFonts w:ascii="Arial" w:hAnsi="Arial" w:cs="Arial"/>
          <w:color w:val="000000" w:themeColor="text1"/>
          <w:sz w:val="24"/>
          <w:szCs w:val="24"/>
        </w:rPr>
        <w:t>que hay varias</w:t>
      </w:r>
      <w:r w:rsidRPr="00C22C6F">
        <w:rPr>
          <w:rFonts w:ascii="Arial" w:hAnsi="Arial" w:cs="Arial"/>
          <w:color w:val="000000" w:themeColor="text1"/>
          <w:sz w:val="24"/>
          <w:szCs w:val="24"/>
        </w:rPr>
        <w:t xml:space="preserve"> metodologías de medición</w:t>
      </w:r>
      <w:r>
        <w:rPr>
          <w:rFonts w:ascii="Arial" w:hAnsi="Arial" w:cs="Arial"/>
          <w:color w:val="000000" w:themeColor="text1"/>
          <w:sz w:val="24"/>
          <w:szCs w:val="24"/>
        </w:rPr>
        <w:t xml:space="preserve"> y con estos se establecen modelos,</w:t>
      </w:r>
      <w:r w:rsidRPr="00C22C6F">
        <w:rPr>
          <w:rFonts w:ascii="Arial" w:hAnsi="Arial" w:cs="Arial"/>
          <w:color w:val="000000" w:themeColor="text1"/>
          <w:sz w:val="24"/>
          <w:szCs w:val="24"/>
        </w:rPr>
        <w:t xml:space="preserve"> técnicas </w:t>
      </w:r>
      <w:r>
        <w:rPr>
          <w:rFonts w:ascii="Arial" w:hAnsi="Arial" w:cs="Arial"/>
          <w:color w:val="000000" w:themeColor="text1"/>
          <w:sz w:val="24"/>
          <w:szCs w:val="24"/>
        </w:rPr>
        <w:t>de clasificación</w:t>
      </w:r>
      <w:r w:rsidRPr="00C22C6F">
        <w:rPr>
          <w:rFonts w:ascii="Arial" w:hAnsi="Arial" w:cs="Arial"/>
          <w:color w:val="000000" w:themeColor="text1"/>
          <w:sz w:val="24"/>
          <w:szCs w:val="24"/>
        </w:rPr>
        <w:t xml:space="preserve"> y objetivo. La mejor aproximación al estudio de las marcas, debe ser medido bajo una orientación dirigida al consumidor (Morgan, 1999). Algunos investigadores de marketing han argumentado a favor de instrumentos de medición de marcas basados en el consumidor, frente a consumidores intermedios como </w:t>
      </w:r>
      <w:r>
        <w:rPr>
          <w:rFonts w:ascii="Arial" w:hAnsi="Arial" w:cs="Arial"/>
          <w:color w:val="000000" w:themeColor="text1"/>
          <w:sz w:val="24"/>
          <w:szCs w:val="24"/>
        </w:rPr>
        <w:t>almacenes de grandes superficies</w:t>
      </w:r>
      <w:r w:rsidRPr="00C22C6F">
        <w:rPr>
          <w:rFonts w:ascii="Arial" w:hAnsi="Arial" w:cs="Arial"/>
          <w:color w:val="000000" w:themeColor="text1"/>
          <w:sz w:val="24"/>
          <w:szCs w:val="24"/>
        </w:rPr>
        <w:t xml:space="preserve"> como</w:t>
      </w:r>
      <w:r>
        <w:rPr>
          <w:rFonts w:ascii="Arial" w:hAnsi="Arial" w:cs="Arial"/>
          <w:color w:val="000000" w:themeColor="text1"/>
          <w:sz w:val="24"/>
          <w:szCs w:val="24"/>
        </w:rPr>
        <w:t xml:space="preserve"> Olímpica,</w:t>
      </w:r>
      <w:r w:rsidRPr="00C22C6F">
        <w:rPr>
          <w:rFonts w:ascii="Arial" w:hAnsi="Arial" w:cs="Arial"/>
          <w:color w:val="000000" w:themeColor="text1"/>
          <w:sz w:val="24"/>
          <w:szCs w:val="24"/>
        </w:rPr>
        <w:t xml:space="preserve"> Jumbo, Éxito, Carulla</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farmatodo</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locatel</w:t>
      </w:r>
      <w:proofErr w:type="spellEnd"/>
      <w:r>
        <w:rPr>
          <w:rFonts w:ascii="Arial" w:hAnsi="Arial" w:cs="Arial"/>
          <w:color w:val="000000" w:themeColor="text1"/>
          <w:sz w:val="24"/>
          <w:szCs w:val="24"/>
        </w:rPr>
        <w:t xml:space="preserve"> entre otras  e </w:t>
      </w:r>
      <w:r>
        <w:rPr>
          <w:rFonts w:ascii="Arial" w:hAnsi="Arial" w:cs="Arial"/>
          <w:color w:val="000000" w:themeColor="text1"/>
          <w:sz w:val="24"/>
          <w:szCs w:val="24"/>
        </w:rPr>
        <w:lastRenderedPageBreak/>
        <w:t xml:space="preserve">incluso </w:t>
      </w:r>
      <w:r w:rsidRPr="00C22C6F">
        <w:rPr>
          <w:rFonts w:ascii="Arial" w:hAnsi="Arial" w:cs="Arial"/>
          <w:color w:val="000000" w:themeColor="text1"/>
          <w:sz w:val="24"/>
          <w:szCs w:val="24"/>
        </w:rPr>
        <w:t>consumidores finales o usuarios industriales referenciando la lealtad de unos y otros hacia la marca (</w:t>
      </w:r>
      <w:proofErr w:type="spellStart"/>
      <w:r w:rsidRPr="00C22C6F">
        <w:rPr>
          <w:rFonts w:ascii="Arial" w:hAnsi="Arial" w:cs="Arial"/>
          <w:color w:val="000000" w:themeColor="text1"/>
          <w:sz w:val="24"/>
          <w:szCs w:val="24"/>
        </w:rPr>
        <w:t>Pappu</w:t>
      </w:r>
      <w:proofErr w:type="spellEnd"/>
      <w:r w:rsidRPr="00C22C6F">
        <w:rPr>
          <w:rFonts w:ascii="Arial" w:hAnsi="Arial" w:cs="Arial"/>
          <w:color w:val="000000" w:themeColor="text1"/>
          <w:sz w:val="24"/>
          <w:szCs w:val="24"/>
        </w:rPr>
        <w:t xml:space="preserve">, </w:t>
      </w:r>
      <w:proofErr w:type="spellStart"/>
      <w:r w:rsidRPr="00C22C6F">
        <w:rPr>
          <w:rFonts w:ascii="Arial" w:hAnsi="Arial" w:cs="Arial"/>
          <w:color w:val="000000" w:themeColor="text1"/>
          <w:sz w:val="24"/>
          <w:szCs w:val="24"/>
        </w:rPr>
        <w:t>Quester</w:t>
      </w:r>
      <w:proofErr w:type="spellEnd"/>
      <w:r w:rsidRPr="00C22C6F">
        <w:rPr>
          <w:rFonts w:ascii="Arial" w:hAnsi="Arial" w:cs="Arial"/>
          <w:color w:val="000000" w:themeColor="text1"/>
          <w:sz w:val="24"/>
          <w:szCs w:val="24"/>
        </w:rPr>
        <w:t xml:space="preserve"> y </w:t>
      </w:r>
      <w:proofErr w:type="spellStart"/>
      <w:r w:rsidRPr="00C22C6F">
        <w:rPr>
          <w:rFonts w:ascii="Arial" w:hAnsi="Arial" w:cs="Arial"/>
          <w:color w:val="000000" w:themeColor="text1"/>
          <w:sz w:val="24"/>
          <w:szCs w:val="24"/>
        </w:rPr>
        <w:t>Cooksey</w:t>
      </w:r>
      <w:proofErr w:type="spellEnd"/>
      <w:r w:rsidRPr="00C22C6F">
        <w:rPr>
          <w:rFonts w:ascii="Arial" w:hAnsi="Arial" w:cs="Arial"/>
          <w:color w:val="000000" w:themeColor="text1"/>
          <w:sz w:val="24"/>
          <w:szCs w:val="24"/>
        </w:rPr>
        <w:t>, 2005).</w:t>
      </w:r>
    </w:p>
    <w:p w14:paraId="6BA5BE57" w14:textId="77777777" w:rsidR="00081CA0" w:rsidRPr="00D27C37" w:rsidRDefault="00081CA0" w:rsidP="00081CA0">
      <w:pPr>
        <w:spacing w:line="360" w:lineRule="auto"/>
        <w:rPr>
          <w:rFonts w:ascii="Arial" w:hAnsi="Arial" w:cs="Arial"/>
          <w:b/>
          <w:sz w:val="24"/>
          <w:szCs w:val="24"/>
        </w:rPr>
      </w:pPr>
    </w:p>
    <w:p w14:paraId="50840A0A" w14:textId="77777777" w:rsidR="00081CA0" w:rsidRDefault="00081CA0" w:rsidP="00081CA0">
      <w:pPr>
        <w:spacing w:line="360" w:lineRule="auto"/>
        <w:jc w:val="center"/>
        <w:rPr>
          <w:rFonts w:ascii="Arial" w:hAnsi="Arial" w:cs="Arial"/>
          <w:b/>
          <w:sz w:val="24"/>
          <w:szCs w:val="24"/>
        </w:rPr>
      </w:pPr>
      <w:r>
        <w:rPr>
          <w:rFonts w:ascii="Arial" w:hAnsi="Arial" w:cs="Arial"/>
          <w:b/>
          <w:sz w:val="24"/>
          <w:szCs w:val="24"/>
        </w:rPr>
        <w:t>PRODUCTOS DE CUIDADO FACIAL</w:t>
      </w:r>
    </w:p>
    <w:p w14:paraId="7481F3FA" w14:textId="77777777" w:rsidR="00081CA0" w:rsidRDefault="00081CA0" w:rsidP="00081CA0">
      <w:pPr>
        <w:spacing w:line="360" w:lineRule="auto"/>
        <w:jc w:val="center"/>
        <w:rPr>
          <w:rFonts w:ascii="Arial" w:hAnsi="Arial" w:cs="Arial"/>
          <w:b/>
          <w:sz w:val="24"/>
          <w:szCs w:val="24"/>
        </w:rPr>
      </w:pPr>
    </w:p>
    <w:p w14:paraId="3879AF90" w14:textId="77777777" w:rsidR="00081CA0" w:rsidRDefault="00081CA0" w:rsidP="00081CA0">
      <w:pPr>
        <w:spacing w:line="360" w:lineRule="auto"/>
        <w:jc w:val="both"/>
        <w:rPr>
          <w:rFonts w:ascii="Arial" w:hAnsi="Arial" w:cs="Arial"/>
          <w:color w:val="000000" w:themeColor="text1"/>
          <w:sz w:val="24"/>
          <w:szCs w:val="24"/>
        </w:rPr>
      </w:pPr>
      <w:r w:rsidRPr="00BE048C">
        <w:rPr>
          <w:rFonts w:ascii="Arial" w:hAnsi="Arial" w:cs="Arial"/>
          <w:color w:val="000000" w:themeColor="text1"/>
          <w:sz w:val="24"/>
          <w:szCs w:val="24"/>
        </w:rPr>
        <w:t xml:space="preserve">Existe una gran variedad de productos para el cuidado de la piel de nuestra cara, es importante dar a conocer por qué debemos cuidar la piel de esta zona del cuerpo </w:t>
      </w:r>
      <w:r>
        <w:rPr>
          <w:rFonts w:ascii="Arial" w:hAnsi="Arial" w:cs="Arial"/>
          <w:color w:val="000000" w:themeColor="text1"/>
          <w:sz w:val="24"/>
          <w:szCs w:val="24"/>
        </w:rPr>
        <w:t>ya que la piel es</w:t>
      </w:r>
      <w:r w:rsidRPr="00BE048C">
        <w:rPr>
          <w:rFonts w:ascii="Arial" w:hAnsi="Arial" w:cs="Arial"/>
          <w:color w:val="000000" w:themeColor="text1"/>
          <w:sz w:val="24"/>
          <w:szCs w:val="24"/>
        </w:rPr>
        <w:t xml:space="preserve"> la barrera de protección ante los  agentes externos, por esa razón</w:t>
      </w:r>
      <w:r>
        <w:rPr>
          <w:rFonts w:ascii="Arial" w:hAnsi="Arial" w:cs="Arial"/>
          <w:color w:val="000000" w:themeColor="text1"/>
          <w:sz w:val="24"/>
          <w:szCs w:val="24"/>
        </w:rPr>
        <w:t xml:space="preserve"> es muy importa</w:t>
      </w:r>
      <w:r w:rsidRPr="00BE048C">
        <w:rPr>
          <w:rFonts w:ascii="Arial" w:hAnsi="Arial" w:cs="Arial"/>
          <w:color w:val="000000" w:themeColor="text1"/>
          <w:sz w:val="24"/>
          <w:szCs w:val="24"/>
        </w:rPr>
        <w:t>nte conservar todas las cualidades de nuestra piel para asegurarnos de que cumpla bien sus funciones de protección.</w:t>
      </w:r>
    </w:p>
    <w:p w14:paraId="2F50F6F6" w14:textId="77777777" w:rsidR="00081CA0" w:rsidRDefault="00081CA0" w:rsidP="00081CA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Los seres humanos desde que nacemos estamos expuestos a contraer gran cantidad de virus, alergias, bacterias entre otros, sabían ustedes que uno de los problemas que más acompleja a los jóvenes es el acné y los diversos trucos que las personas hacen para ocultar dicho problema, al igual que existe un gran número de personas que sufren de problemas como dermatitis facial, arrugas, ojeras y les avergüenza este tipo de patologías e invierten millones en productos para hacer más llevaderos estos tratamientos y/</w:t>
      </w:r>
      <w:proofErr w:type="spellStart"/>
      <w:r>
        <w:rPr>
          <w:rFonts w:ascii="Arial" w:hAnsi="Arial" w:cs="Arial"/>
          <w:color w:val="000000" w:themeColor="text1"/>
          <w:sz w:val="24"/>
          <w:szCs w:val="24"/>
        </w:rPr>
        <w:t>o</w:t>
      </w:r>
      <w:proofErr w:type="spellEnd"/>
      <w:r>
        <w:rPr>
          <w:rFonts w:ascii="Arial" w:hAnsi="Arial" w:cs="Arial"/>
          <w:color w:val="000000" w:themeColor="text1"/>
          <w:sz w:val="24"/>
          <w:szCs w:val="24"/>
        </w:rPr>
        <w:t xml:space="preserve"> ocultar sus imperfecciones faciales.</w:t>
      </w:r>
    </w:p>
    <w:p w14:paraId="501F186D" w14:textId="77777777" w:rsidR="00081CA0" w:rsidRPr="00BE048C" w:rsidRDefault="00081CA0" w:rsidP="00081CA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Hay infinidad de productos de cuidado facial pero en esta investigación hablaremos de las cremas faciales cosméticas y dermatológicas, bloqueadores solares, aceites y leches desmaquilladoras y por supuesto maquillaje. Demostrando la lucha de las grandes empresas por conservar el favoritismo de los consumidores e incluso creando una necesidad innecesaria en dichos productos.</w:t>
      </w:r>
    </w:p>
    <w:p w14:paraId="53F8FE5D" w14:textId="77777777" w:rsidR="00081CA0" w:rsidRDefault="00081CA0" w:rsidP="00081CA0">
      <w:pPr>
        <w:spacing w:line="360" w:lineRule="auto"/>
        <w:jc w:val="both"/>
        <w:rPr>
          <w:rFonts w:ascii="Arial" w:hAnsi="Arial" w:cs="Arial"/>
          <w:color w:val="2E74B5" w:themeColor="accent1" w:themeShade="BF"/>
          <w:sz w:val="24"/>
          <w:szCs w:val="24"/>
        </w:rPr>
      </w:pPr>
    </w:p>
    <w:p w14:paraId="12431DCA" w14:textId="77777777" w:rsidR="00081CA0" w:rsidRDefault="00081CA0" w:rsidP="00081CA0">
      <w:pPr>
        <w:spacing w:line="360" w:lineRule="auto"/>
        <w:jc w:val="both"/>
        <w:rPr>
          <w:rFonts w:ascii="Arial" w:hAnsi="Arial" w:cs="Arial"/>
          <w:color w:val="2E74B5" w:themeColor="accent1" w:themeShade="BF"/>
          <w:sz w:val="24"/>
          <w:szCs w:val="24"/>
        </w:rPr>
      </w:pPr>
    </w:p>
    <w:p w14:paraId="33DA865B" w14:textId="77777777" w:rsidR="00081CA0" w:rsidRDefault="00081CA0" w:rsidP="00081CA0">
      <w:pPr>
        <w:spacing w:line="360" w:lineRule="auto"/>
        <w:jc w:val="both"/>
        <w:rPr>
          <w:rFonts w:ascii="Arial" w:hAnsi="Arial" w:cs="Arial"/>
          <w:color w:val="2E74B5" w:themeColor="accent1" w:themeShade="BF"/>
          <w:sz w:val="24"/>
          <w:szCs w:val="24"/>
        </w:rPr>
      </w:pPr>
    </w:p>
    <w:p w14:paraId="61611ED5" w14:textId="77777777" w:rsidR="00081CA0" w:rsidRPr="00F23982" w:rsidRDefault="00081CA0" w:rsidP="00081CA0">
      <w:pPr>
        <w:spacing w:line="360" w:lineRule="auto"/>
        <w:jc w:val="both"/>
        <w:rPr>
          <w:rFonts w:ascii="Arial" w:hAnsi="Arial" w:cs="Arial"/>
          <w:color w:val="2E74B5" w:themeColor="accent1" w:themeShade="BF"/>
          <w:sz w:val="24"/>
          <w:szCs w:val="24"/>
        </w:rPr>
      </w:pPr>
    </w:p>
    <w:p w14:paraId="65E8C00C" w14:textId="77777777" w:rsidR="00081CA0" w:rsidRPr="00F23982" w:rsidRDefault="00081CA0" w:rsidP="00081CA0">
      <w:pPr>
        <w:spacing w:line="360" w:lineRule="auto"/>
        <w:jc w:val="center"/>
        <w:rPr>
          <w:rFonts w:ascii="Arial" w:hAnsi="Arial" w:cs="Arial"/>
          <w:b/>
          <w:sz w:val="24"/>
          <w:szCs w:val="24"/>
        </w:rPr>
      </w:pPr>
      <w:r w:rsidRPr="00F23982">
        <w:rPr>
          <w:rFonts w:ascii="Arial" w:hAnsi="Arial" w:cs="Arial"/>
          <w:b/>
          <w:sz w:val="24"/>
          <w:szCs w:val="24"/>
        </w:rPr>
        <w:lastRenderedPageBreak/>
        <w:t>REVISIÓN DE LITERATURA</w:t>
      </w:r>
    </w:p>
    <w:p w14:paraId="2D1C7111" w14:textId="77777777" w:rsidR="00081CA0" w:rsidRPr="00F23982" w:rsidRDefault="00081CA0" w:rsidP="00081CA0">
      <w:pPr>
        <w:spacing w:line="360" w:lineRule="auto"/>
        <w:jc w:val="both"/>
        <w:rPr>
          <w:rFonts w:ascii="Arial" w:hAnsi="Arial" w:cs="Arial"/>
          <w:color w:val="000000" w:themeColor="text1"/>
          <w:sz w:val="24"/>
          <w:szCs w:val="24"/>
        </w:rPr>
      </w:pPr>
    </w:p>
    <w:p w14:paraId="372A5173" w14:textId="77777777" w:rsidR="00081CA0" w:rsidRDefault="00081CA0" w:rsidP="00081CA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mercado de los productos de cuidado facial se basa</w:t>
      </w:r>
      <w:r w:rsidRPr="00F713C5">
        <w:rPr>
          <w:rFonts w:ascii="Arial" w:hAnsi="Arial" w:cs="Arial"/>
          <w:color w:val="000000" w:themeColor="text1"/>
          <w:sz w:val="24"/>
          <w:szCs w:val="24"/>
        </w:rPr>
        <w:t xml:space="preserve"> por</w:t>
      </w:r>
      <w:r>
        <w:rPr>
          <w:rFonts w:ascii="Arial" w:hAnsi="Arial" w:cs="Arial"/>
          <w:color w:val="000000" w:themeColor="text1"/>
          <w:sz w:val="24"/>
          <w:szCs w:val="24"/>
        </w:rPr>
        <w:t xml:space="preserve"> ser </w:t>
      </w:r>
      <w:r w:rsidRPr="00F713C5">
        <w:rPr>
          <w:rFonts w:ascii="Arial" w:hAnsi="Arial" w:cs="Arial"/>
          <w:color w:val="000000" w:themeColor="text1"/>
          <w:sz w:val="24"/>
          <w:szCs w:val="24"/>
        </w:rPr>
        <w:t>u</w:t>
      </w:r>
      <w:r>
        <w:rPr>
          <w:rFonts w:ascii="Arial" w:hAnsi="Arial" w:cs="Arial"/>
          <w:color w:val="000000" w:themeColor="text1"/>
          <w:sz w:val="24"/>
          <w:szCs w:val="24"/>
        </w:rPr>
        <w:t xml:space="preserve">n mercado </w:t>
      </w:r>
      <w:r w:rsidRPr="00F713C5">
        <w:rPr>
          <w:rFonts w:ascii="Arial" w:hAnsi="Arial" w:cs="Arial"/>
          <w:color w:val="000000" w:themeColor="text1"/>
          <w:sz w:val="24"/>
          <w:szCs w:val="24"/>
        </w:rPr>
        <w:t xml:space="preserve"> innovador, </w:t>
      </w:r>
      <w:r>
        <w:rPr>
          <w:rFonts w:ascii="Arial" w:hAnsi="Arial" w:cs="Arial"/>
          <w:color w:val="000000" w:themeColor="text1"/>
          <w:sz w:val="24"/>
          <w:szCs w:val="24"/>
        </w:rPr>
        <w:t>donde busca dar solución a diferentes problemáticas estéticas brindando</w:t>
      </w:r>
      <w:r w:rsidRPr="00F713C5">
        <w:rPr>
          <w:rFonts w:ascii="Arial" w:hAnsi="Arial" w:cs="Arial"/>
          <w:color w:val="000000" w:themeColor="text1"/>
          <w:sz w:val="24"/>
          <w:szCs w:val="24"/>
        </w:rPr>
        <w:t xml:space="preserve"> tratamientos </w:t>
      </w:r>
      <w:r>
        <w:rPr>
          <w:rFonts w:ascii="Arial" w:hAnsi="Arial" w:cs="Arial"/>
          <w:color w:val="000000" w:themeColor="text1"/>
          <w:sz w:val="24"/>
          <w:szCs w:val="24"/>
        </w:rPr>
        <w:t xml:space="preserve">para diferentes tipos de piel, color, texturas, </w:t>
      </w:r>
      <w:proofErr w:type="gramStart"/>
      <w:r>
        <w:rPr>
          <w:rFonts w:ascii="Arial" w:hAnsi="Arial" w:cs="Arial"/>
          <w:color w:val="000000" w:themeColor="text1"/>
          <w:sz w:val="24"/>
          <w:szCs w:val="24"/>
        </w:rPr>
        <w:t>genero</w:t>
      </w:r>
      <w:proofErr w:type="gramEnd"/>
      <w:r>
        <w:rPr>
          <w:rFonts w:ascii="Arial" w:hAnsi="Arial" w:cs="Arial"/>
          <w:color w:val="000000" w:themeColor="text1"/>
          <w:sz w:val="24"/>
          <w:szCs w:val="24"/>
        </w:rPr>
        <w:t>, edades, etc.</w:t>
      </w:r>
    </w:p>
    <w:p w14:paraId="6D836C0F" w14:textId="77777777" w:rsidR="00081CA0" w:rsidRDefault="00081CA0" w:rsidP="00081CA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fldChar w:fldCharType="begin" w:fldLock="1"/>
      </w:r>
      <w:r>
        <w:rPr>
          <w:rFonts w:ascii="Arial" w:hAnsi="Arial" w:cs="Arial"/>
          <w:color w:val="000000" w:themeColor="text1"/>
          <w:sz w:val="24"/>
          <w:szCs w:val="24"/>
        </w:rPr>
        <w:instrText>ADDIN CSL_CITATION { "citationItems" : [ { "id" : "ITEM-1", "itemData" : { "author" : [ { "dropping-particle" : "", "family" : "Leuven", "given" : "Katholieke Universiteit", "non-dropping-particle" : "", "parse-names" : false, "suffix" : "" } ], "id" : "ITEM-1", "issue" : "9516", "issued" : { "date-parts" : [ [ "0" ] ] }, "title" : "Dep artement toegep aste economische wetenschappen", "type" : "article-journal" }, "uris" : [ "http://www.mendeley.com/documents/?uuid=639bce6e-fc56-4063-a481-1c22fd34fb28" ] } ], "mendeley" : { "formattedCitation" : "(Leuven, n.d.)", "plainTextFormattedCitation" : "(Leuven, n.d.)", "previouslyFormattedCitation" : "(Leuven, n.d.)" }, "properties" : { "noteIndex" : 0 }, "schema" : "https://github.com/citation-style-language/schema/raw/master/csl-citation.json" }</w:instrText>
      </w:r>
      <w:r>
        <w:rPr>
          <w:rFonts w:ascii="Arial" w:hAnsi="Arial" w:cs="Arial"/>
          <w:color w:val="000000" w:themeColor="text1"/>
          <w:sz w:val="24"/>
          <w:szCs w:val="24"/>
        </w:rPr>
        <w:fldChar w:fldCharType="separate"/>
      </w:r>
      <w:r w:rsidRPr="00967BF6">
        <w:rPr>
          <w:rFonts w:ascii="Arial" w:hAnsi="Arial" w:cs="Arial"/>
          <w:noProof/>
          <w:color w:val="000000" w:themeColor="text1"/>
          <w:sz w:val="24"/>
          <w:szCs w:val="24"/>
        </w:rPr>
        <w:t>(Leuven, n.d.)</w:t>
      </w:r>
      <w:r>
        <w:rPr>
          <w:rFonts w:ascii="Arial" w:hAnsi="Arial" w:cs="Arial"/>
          <w:color w:val="000000" w:themeColor="text1"/>
          <w:sz w:val="24"/>
          <w:szCs w:val="24"/>
        </w:rPr>
        <w:fldChar w:fldCharType="end"/>
      </w:r>
      <w:r>
        <w:rPr>
          <w:rFonts w:ascii="Arial" w:hAnsi="Arial" w:cs="Arial"/>
          <w:color w:val="000000" w:themeColor="text1"/>
          <w:sz w:val="24"/>
          <w:szCs w:val="24"/>
        </w:rPr>
        <w:t>”El ciclo de vida de productos cosméticos es amplio pero su consumo es rápido</w:t>
      </w:r>
      <w:r w:rsidRPr="00F713C5">
        <w:rPr>
          <w:rFonts w:ascii="Arial" w:hAnsi="Arial" w:cs="Arial"/>
          <w:color w:val="000000" w:themeColor="text1"/>
          <w:sz w:val="24"/>
          <w:szCs w:val="24"/>
        </w:rPr>
        <w:t xml:space="preserve">  </w:t>
      </w:r>
      <w:r>
        <w:rPr>
          <w:rFonts w:ascii="Arial" w:hAnsi="Arial" w:cs="Arial"/>
          <w:color w:val="000000" w:themeColor="text1"/>
          <w:sz w:val="24"/>
          <w:szCs w:val="24"/>
        </w:rPr>
        <w:t>las compañías hacen cambios a sus productos en u</w:t>
      </w:r>
      <w:r w:rsidRPr="00F713C5">
        <w:rPr>
          <w:rFonts w:ascii="Arial" w:hAnsi="Arial" w:cs="Arial"/>
          <w:color w:val="000000" w:themeColor="text1"/>
          <w:sz w:val="24"/>
          <w:szCs w:val="24"/>
        </w:rPr>
        <w:t xml:space="preserve">n 25 % cada año para </w:t>
      </w:r>
      <w:r>
        <w:rPr>
          <w:rFonts w:ascii="Arial" w:hAnsi="Arial" w:cs="Arial"/>
          <w:color w:val="000000" w:themeColor="text1"/>
          <w:sz w:val="24"/>
          <w:szCs w:val="24"/>
        </w:rPr>
        <w:t>brindar a los clientes y/o consumidores</w:t>
      </w:r>
      <w:r w:rsidRPr="00F713C5">
        <w:rPr>
          <w:rFonts w:ascii="Arial" w:hAnsi="Arial" w:cs="Arial"/>
          <w:color w:val="000000" w:themeColor="text1"/>
          <w:sz w:val="24"/>
          <w:szCs w:val="24"/>
        </w:rPr>
        <w:t xml:space="preserve"> productos </w:t>
      </w:r>
      <w:r>
        <w:rPr>
          <w:rFonts w:ascii="Arial" w:hAnsi="Arial" w:cs="Arial"/>
          <w:color w:val="000000" w:themeColor="text1"/>
          <w:sz w:val="24"/>
          <w:szCs w:val="24"/>
        </w:rPr>
        <w:t>con mayores beneficios”.</w:t>
      </w:r>
    </w:p>
    <w:p w14:paraId="65D57FFF" w14:textId="77777777" w:rsidR="00081CA0" w:rsidRDefault="00081CA0" w:rsidP="00081CA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w:t>
      </w:r>
      <w:r w:rsidRPr="00967BF6">
        <w:rPr>
          <w:rFonts w:ascii="Arial" w:hAnsi="Arial" w:cs="Arial"/>
          <w:color w:val="000000" w:themeColor="text1"/>
          <w:sz w:val="24"/>
          <w:szCs w:val="24"/>
        </w:rPr>
        <w:t xml:space="preserve">Las </w:t>
      </w:r>
      <w:r>
        <w:rPr>
          <w:rFonts w:ascii="Arial" w:hAnsi="Arial" w:cs="Arial"/>
          <w:color w:val="000000" w:themeColor="text1"/>
          <w:sz w:val="24"/>
          <w:szCs w:val="24"/>
        </w:rPr>
        <w:t>compañías que comercializan</w:t>
      </w:r>
      <w:r w:rsidRPr="00967BF6">
        <w:rPr>
          <w:rFonts w:ascii="Arial" w:hAnsi="Arial" w:cs="Arial"/>
          <w:color w:val="000000" w:themeColor="text1"/>
          <w:sz w:val="24"/>
          <w:szCs w:val="24"/>
        </w:rPr>
        <w:t xml:space="preserve"> mar</w:t>
      </w:r>
      <w:r>
        <w:rPr>
          <w:rFonts w:ascii="Arial" w:hAnsi="Arial" w:cs="Arial"/>
          <w:color w:val="000000" w:themeColor="text1"/>
          <w:sz w:val="24"/>
          <w:szCs w:val="24"/>
        </w:rPr>
        <w:t>cas con un alto índice de lealtad en sus</w:t>
      </w:r>
      <w:r w:rsidRPr="00967BF6">
        <w:rPr>
          <w:rFonts w:ascii="Arial" w:hAnsi="Arial" w:cs="Arial"/>
          <w:color w:val="000000" w:themeColor="text1"/>
          <w:sz w:val="24"/>
          <w:szCs w:val="24"/>
        </w:rPr>
        <w:t xml:space="preserve"> consumidores tienen una ventaja competitiv</w:t>
      </w:r>
      <w:r>
        <w:rPr>
          <w:rFonts w:ascii="Arial" w:hAnsi="Arial" w:cs="Arial"/>
          <w:color w:val="000000" w:themeColor="text1"/>
          <w:sz w:val="24"/>
          <w:szCs w:val="24"/>
        </w:rPr>
        <w:t>a sobre otras empresas. Marca leal y sus</w:t>
      </w:r>
      <w:r w:rsidRPr="00967BF6">
        <w:rPr>
          <w:rFonts w:ascii="Arial" w:hAnsi="Arial" w:cs="Arial"/>
          <w:color w:val="000000" w:themeColor="text1"/>
          <w:sz w:val="24"/>
          <w:szCs w:val="24"/>
        </w:rPr>
        <w:t xml:space="preserve"> consumidores reducen los costos de comercialización de la empresa ya que se han encontrado los costes de atraer a un nuevo cliente para estar cerca de seis veces más altos que los costos de retención de uno antiguo </w:t>
      </w:r>
      <w:r>
        <w:rPr>
          <w:rFonts w:ascii="Arial" w:hAnsi="Arial" w:cs="Arial"/>
          <w:color w:val="000000" w:themeColor="text1"/>
          <w:sz w:val="24"/>
          <w:szCs w:val="24"/>
        </w:rPr>
        <w:t>“</w:t>
      </w:r>
      <w:r w:rsidRPr="00967BF6">
        <w:rPr>
          <w:rFonts w:ascii="Arial" w:hAnsi="Arial" w:cs="Arial"/>
          <w:color w:val="000000" w:themeColor="text1"/>
          <w:sz w:val="24"/>
          <w:szCs w:val="24"/>
        </w:rPr>
        <w:t>(</w:t>
      </w:r>
      <w:proofErr w:type="spellStart"/>
      <w:r w:rsidRPr="00967BF6">
        <w:rPr>
          <w:rFonts w:ascii="Arial" w:hAnsi="Arial" w:cs="Arial"/>
          <w:color w:val="000000" w:themeColor="text1"/>
          <w:sz w:val="24"/>
          <w:szCs w:val="24"/>
        </w:rPr>
        <w:t>Rosenberg</w:t>
      </w:r>
      <w:proofErr w:type="spellEnd"/>
      <w:r w:rsidRPr="00967BF6">
        <w:rPr>
          <w:rFonts w:ascii="Arial" w:hAnsi="Arial" w:cs="Arial"/>
          <w:color w:val="000000" w:themeColor="text1"/>
          <w:sz w:val="24"/>
          <w:szCs w:val="24"/>
        </w:rPr>
        <w:t xml:space="preserve"> y </w:t>
      </w:r>
      <w:proofErr w:type="spellStart"/>
      <w:r w:rsidRPr="00967BF6">
        <w:rPr>
          <w:rFonts w:ascii="Arial" w:hAnsi="Arial" w:cs="Arial"/>
          <w:color w:val="000000" w:themeColor="text1"/>
          <w:sz w:val="24"/>
          <w:szCs w:val="24"/>
        </w:rPr>
        <w:t>Czepiel</w:t>
      </w:r>
      <w:proofErr w:type="spellEnd"/>
      <w:r w:rsidRPr="00967BF6">
        <w:rPr>
          <w:rFonts w:ascii="Arial" w:hAnsi="Arial" w:cs="Arial"/>
          <w:color w:val="000000" w:themeColor="text1"/>
          <w:sz w:val="24"/>
          <w:szCs w:val="24"/>
        </w:rPr>
        <w:t xml:space="preserve"> (1983))</w:t>
      </w:r>
      <w:r>
        <w:rPr>
          <w:rFonts w:ascii="Arial" w:hAnsi="Arial" w:cs="Arial"/>
          <w:color w:val="000000" w:themeColor="text1"/>
          <w:sz w:val="24"/>
          <w:szCs w:val="24"/>
        </w:rPr>
        <w:t>”</w:t>
      </w:r>
      <w:r w:rsidRPr="00967BF6">
        <w:rPr>
          <w:rFonts w:ascii="Arial" w:hAnsi="Arial" w:cs="Arial"/>
          <w:color w:val="000000" w:themeColor="text1"/>
          <w:sz w:val="24"/>
          <w:szCs w:val="24"/>
        </w:rPr>
        <w:t xml:space="preserve"> </w:t>
      </w:r>
      <w:r>
        <w:rPr>
          <w:rFonts w:ascii="Arial" w:hAnsi="Arial" w:cs="Arial"/>
          <w:color w:val="000000" w:themeColor="text1"/>
          <w:sz w:val="24"/>
          <w:szCs w:val="24"/>
        </w:rPr>
        <w:fldChar w:fldCharType="begin" w:fldLock="1"/>
      </w:r>
      <w:r>
        <w:rPr>
          <w:rFonts w:ascii="Arial" w:hAnsi="Arial" w:cs="Arial"/>
          <w:color w:val="000000" w:themeColor="text1"/>
          <w:sz w:val="24"/>
          <w:szCs w:val="24"/>
        </w:rPr>
        <w:instrText>ADDIN CSL_CITATION { "citationItems" : [ { "id" : "ITEM-1", "itemData" : { "author" : [ { "dropping-particle" : "", "family" : "Leuven", "given" : "Katholieke Universiteit", "non-dropping-particle" : "", "parse-names" : false, "suffix" : "" } ], "id" : "ITEM-1", "issue" : "9516", "issued" : { "date-parts" : [ [ "0" ] ] }, "title" : "Dep artement toegep aste economische wetenschappen", "type" : "article-journal" }, "uris" : [ "http://www.mendeley.com/documents/?uuid=639bce6e-fc56-4063-a481-1c22fd34fb28" ] } ], "mendeley" : { "formattedCitation" : "(Leuven, n.d.)", "plainTextFormattedCitation" : "(Leuven, n.d.)", "previouslyFormattedCitation" : "(Leuven, n.d.)" }, "properties" : { "noteIndex" : 0 }, "schema" : "https://github.com/citation-style-language/schema/raw/master/csl-citation.json" }</w:instrText>
      </w:r>
      <w:r>
        <w:rPr>
          <w:rFonts w:ascii="Arial" w:hAnsi="Arial" w:cs="Arial"/>
          <w:color w:val="000000" w:themeColor="text1"/>
          <w:sz w:val="24"/>
          <w:szCs w:val="24"/>
        </w:rPr>
        <w:fldChar w:fldCharType="separate"/>
      </w:r>
      <w:r w:rsidRPr="00967BF6">
        <w:rPr>
          <w:rFonts w:ascii="Arial" w:hAnsi="Arial" w:cs="Arial"/>
          <w:noProof/>
          <w:color w:val="000000" w:themeColor="text1"/>
          <w:sz w:val="24"/>
          <w:szCs w:val="24"/>
        </w:rPr>
        <w:t>(Leuven, n.d.)</w:t>
      </w:r>
      <w:r>
        <w:rPr>
          <w:rFonts w:ascii="Arial" w:hAnsi="Arial" w:cs="Arial"/>
          <w:color w:val="000000" w:themeColor="text1"/>
          <w:sz w:val="24"/>
          <w:szCs w:val="24"/>
        </w:rPr>
        <w:fldChar w:fldCharType="end"/>
      </w:r>
      <w:r>
        <w:rPr>
          <w:rFonts w:ascii="Arial" w:hAnsi="Arial" w:cs="Arial"/>
          <w:color w:val="000000" w:themeColor="text1"/>
          <w:sz w:val="24"/>
          <w:szCs w:val="24"/>
        </w:rPr>
        <w:t>.</w:t>
      </w:r>
    </w:p>
    <w:p w14:paraId="4A9C3FEA" w14:textId="77777777" w:rsidR="00081CA0" w:rsidRPr="00F713C5" w:rsidRDefault="00081CA0" w:rsidP="00081CA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historia de las cremas  y productos de protección facial es muy particular ya que tiene su origen en Egipto y roma, incluso la</w:t>
      </w:r>
      <w:r w:rsidRPr="00F713C5">
        <w:rPr>
          <w:rFonts w:ascii="Arial" w:hAnsi="Arial" w:cs="Arial"/>
          <w:color w:val="000000" w:themeColor="text1"/>
          <w:sz w:val="24"/>
          <w:szCs w:val="24"/>
        </w:rPr>
        <w:t xml:space="preserve">s primeras </w:t>
      </w:r>
      <w:r>
        <w:rPr>
          <w:rFonts w:ascii="Arial" w:hAnsi="Arial" w:cs="Arial"/>
          <w:color w:val="000000" w:themeColor="text1"/>
          <w:sz w:val="24"/>
          <w:szCs w:val="24"/>
        </w:rPr>
        <w:t>cremas</w:t>
      </w:r>
      <w:r w:rsidRPr="00F713C5">
        <w:rPr>
          <w:rFonts w:ascii="Arial" w:hAnsi="Arial" w:cs="Arial"/>
          <w:color w:val="000000" w:themeColor="text1"/>
          <w:sz w:val="24"/>
          <w:szCs w:val="24"/>
        </w:rPr>
        <w:t xml:space="preserve"> </w:t>
      </w:r>
      <w:r>
        <w:rPr>
          <w:rFonts w:ascii="Arial" w:hAnsi="Arial" w:cs="Arial"/>
          <w:color w:val="000000" w:themeColor="text1"/>
          <w:sz w:val="24"/>
          <w:szCs w:val="24"/>
        </w:rPr>
        <w:t>fueron fabricadas con plantas, grasas animales, e incluso la leche de burra ayudaba a regenerar la piel según ellos.</w:t>
      </w:r>
    </w:p>
    <w:p w14:paraId="674CCB86" w14:textId="77777777" w:rsidR="00081CA0" w:rsidRPr="00F713C5" w:rsidRDefault="00081CA0" w:rsidP="00081CA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américa latinase puede decir q los cosméticos iniciaron con la mujer</w:t>
      </w:r>
      <w:r w:rsidRPr="00F713C5">
        <w:rPr>
          <w:rFonts w:ascii="Arial" w:hAnsi="Arial" w:cs="Arial"/>
          <w:color w:val="000000" w:themeColor="text1"/>
          <w:sz w:val="24"/>
          <w:szCs w:val="24"/>
        </w:rPr>
        <w:t xml:space="preserve"> </w:t>
      </w:r>
      <w:proofErr w:type="spellStart"/>
      <w:r w:rsidRPr="00F713C5">
        <w:rPr>
          <w:rFonts w:ascii="Arial" w:hAnsi="Arial" w:cs="Arial"/>
          <w:color w:val="000000" w:themeColor="text1"/>
          <w:sz w:val="24"/>
          <w:szCs w:val="24"/>
        </w:rPr>
        <w:t>Emberá</w:t>
      </w:r>
      <w:proofErr w:type="spellEnd"/>
      <w:r w:rsidRPr="00F713C5">
        <w:rPr>
          <w:rFonts w:ascii="Arial" w:hAnsi="Arial" w:cs="Arial"/>
          <w:color w:val="000000" w:themeColor="text1"/>
          <w:sz w:val="24"/>
          <w:szCs w:val="24"/>
        </w:rPr>
        <w:t xml:space="preserve"> </w:t>
      </w:r>
      <w:r>
        <w:rPr>
          <w:rFonts w:ascii="Arial" w:hAnsi="Arial" w:cs="Arial"/>
          <w:color w:val="000000" w:themeColor="text1"/>
          <w:sz w:val="24"/>
          <w:szCs w:val="24"/>
        </w:rPr>
        <w:t>ya que por cultura ellas pintan su cara y su cuerpo con tintes y aceites vegetales, Para ellas el</w:t>
      </w:r>
      <w:r w:rsidRPr="00F713C5">
        <w:rPr>
          <w:rFonts w:ascii="Arial" w:hAnsi="Arial" w:cs="Arial"/>
          <w:color w:val="000000" w:themeColor="text1"/>
          <w:sz w:val="24"/>
          <w:szCs w:val="24"/>
        </w:rPr>
        <w:t xml:space="preserve"> maquillaje no</w:t>
      </w:r>
      <w:r>
        <w:rPr>
          <w:rFonts w:ascii="Arial" w:hAnsi="Arial" w:cs="Arial"/>
          <w:color w:val="000000" w:themeColor="text1"/>
          <w:sz w:val="24"/>
          <w:szCs w:val="24"/>
        </w:rPr>
        <w:t xml:space="preserve"> solo </w:t>
      </w:r>
      <w:r w:rsidRPr="00F713C5">
        <w:rPr>
          <w:rFonts w:ascii="Arial" w:hAnsi="Arial" w:cs="Arial"/>
          <w:color w:val="000000" w:themeColor="text1"/>
          <w:sz w:val="24"/>
          <w:szCs w:val="24"/>
        </w:rPr>
        <w:t xml:space="preserve">cumple </w:t>
      </w:r>
      <w:r>
        <w:rPr>
          <w:rFonts w:ascii="Arial" w:hAnsi="Arial" w:cs="Arial"/>
          <w:color w:val="000000" w:themeColor="text1"/>
          <w:sz w:val="24"/>
          <w:szCs w:val="24"/>
        </w:rPr>
        <w:t xml:space="preserve">con </w:t>
      </w:r>
      <w:r w:rsidRPr="00F713C5">
        <w:rPr>
          <w:rFonts w:ascii="Arial" w:hAnsi="Arial" w:cs="Arial"/>
          <w:color w:val="000000" w:themeColor="text1"/>
          <w:sz w:val="24"/>
          <w:szCs w:val="24"/>
        </w:rPr>
        <w:t xml:space="preserve">una función </w:t>
      </w:r>
      <w:r>
        <w:rPr>
          <w:rFonts w:ascii="Arial" w:hAnsi="Arial" w:cs="Arial"/>
          <w:color w:val="000000" w:themeColor="text1"/>
          <w:sz w:val="24"/>
          <w:szCs w:val="24"/>
        </w:rPr>
        <w:t xml:space="preserve">estética, también de </w:t>
      </w:r>
      <w:r w:rsidRPr="00F713C5">
        <w:rPr>
          <w:rFonts w:ascii="Arial" w:hAnsi="Arial" w:cs="Arial"/>
          <w:color w:val="000000" w:themeColor="text1"/>
          <w:sz w:val="24"/>
          <w:szCs w:val="24"/>
        </w:rPr>
        <w:t xml:space="preserve">protección, contra el polvo, </w:t>
      </w:r>
      <w:r>
        <w:rPr>
          <w:rFonts w:ascii="Arial" w:hAnsi="Arial" w:cs="Arial"/>
          <w:color w:val="000000" w:themeColor="text1"/>
          <w:sz w:val="24"/>
          <w:szCs w:val="24"/>
        </w:rPr>
        <w:t>luz solar, el viento, y otros factores naturales que les afectan.</w:t>
      </w:r>
    </w:p>
    <w:p w14:paraId="0828B384" w14:textId="77777777" w:rsidR="00081CA0" w:rsidRDefault="00081CA0" w:rsidP="00081CA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puede decir que los cosméticos son uno de los productos más vendidos de la categoría de consumo masivo ya  que juegan un papel importante</w:t>
      </w:r>
      <w:r w:rsidRPr="00F713C5">
        <w:rPr>
          <w:rFonts w:ascii="Arial" w:hAnsi="Arial" w:cs="Arial"/>
          <w:color w:val="000000" w:themeColor="text1"/>
          <w:sz w:val="24"/>
          <w:szCs w:val="24"/>
        </w:rPr>
        <w:t xml:space="preserve"> en la vida de </w:t>
      </w:r>
      <w:proofErr w:type="spellStart"/>
      <w:r>
        <w:rPr>
          <w:rFonts w:ascii="Arial" w:hAnsi="Arial" w:cs="Arial"/>
          <w:color w:val="000000" w:themeColor="text1"/>
          <w:sz w:val="24"/>
          <w:szCs w:val="24"/>
        </w:rPr>
        <w:t>de</w:t>
      </w:r>
      <w:proofErr w:type="spellEnd"/>
      <w:r>
        <w:rPr>
          <w:rFonts w:ascii="Arial" w:hAnsi="Arial" w:cs="Arial"/>
          <w:color w:val="000000" w:themeColor="text1"/>
          <w:sz w:val="24"/>
          <w:szCs w:val="24"/>
        </w:rPr>
        <w:t xml:space="preserve"> </w:t>
      </w:r>
      <w:r>
        <w:rPr>
          <w:rFonts w:ascii="Arial" w:hAnsi="Arial" w:cs="Arial"/>
          <w:color w:val="000000" w:themeColor="text1"/>
          <w:sz w:val="24"/>
          <w:szCs w:val="24"/>
        </w:rPr>
        <w:lastRenderedPageBreak/>
        <w:t xml:space="preserve">las mujeres, incluso hay hombres que ya usan en su día a día este tipo de productos.  ( </w:t>
      </w:r>
      <w:proofErr w:type="spellStart"/>
      <w:proofErr w:type="gramStart"/>
      <w:r w:rsidRPr="00F713C5">
        <w:rPr>
          <w:rFonts w:ascii="Arial" w:hAnsi="Arial" w:cs="Arial"/>
          <w:color w:val="000000" w:themeColor="text1"/>
          <w:sz w:val="24"/>
          <w:szCs w:val="24"/>
        </w:rPr>
        <w:t>anmar-clinical</w:t>
      </w:r>
      <w:proofErr w:type="spellEnd"/>
      <w:proofErr w:type="gramEnd"/>
      <w:r>
        <w:rPr>
          <w:rFonts w:ascii="Arial" w:hAnsi="Arial" w:cs="Arial"/>
          <w:color w:val="000000" w:themeColor="text1"/>
          <w:sz w:val="24"/>
          <w:szCs w:val="24"/>
        </w:rPr>
        <w:t>)</w:t>
      </w:r>
    </w:p>
    <w:p w14:paraId="1C7B8EA5" w14:textId="77777777" w:rsidR="00081CA0" w:rsidRPr="00F23982" w:rsidRDefault="00081CA0" w:rsidP="00081CA0">
      <w:pPr>
        <w:spacing w:line="360" w:lineRule="auto"/>
        <w:jc w:val="both"/>
        <w:rPr>
          <w:rFonts w:ascii="Arial" w:hAnsi="Arial" w:cs="Arial"/>
          <w:color w:val="000000" w:themeColor="text1"/>
          <w:sz w:val="24"/>
          <w:szCs w:val="24"/>
        </w:rPr>
      </w:pPr>
    </w:p>
    <w:p w14:paraId="4B1C128D" w14:textId="77777777" w:rsidR="00081CA0" w:rsidRPr="00FD104B" w:rsidRDefault="00081CA0" w:rsidP="00081CA0">
      <w:pPr>
        <w:spacing w:line="360" w:lineRule="auto"/>
        <w:jc w:val="center"/>
        <w:rPr>
          <w:rFonts w:ascii="Arial" w:hAnsi="Arial" w:cs="Arial"/>
          <w:b/>
          <w:sz w:val="24"/>
          <w:szCs w:val="24"/>
        </w:rPr>
      </w:pPr>
      <w:r w:rsidRPr="00FD104B">
        <w:rPr>
          <w:rFonts w:ascii="Arial" w:hAnsi="Arial" w:cs="Arial"/>
          <w:b/>
          <w:sz w:val="24"/>
          <w:szCs w:val="24"/>
        </w:rPr>
        <w:t>ESTRATEGIA METODOLÓGICA</w:t>
      </w:r>
    </w:p>
    <w:p w14:paraId="0F00976C" w14:textId="77777777" w:rsidR="00081CA0" w:rsidRPr="00F23982" w:rsidRDefault="00081CA0" w:rsidP="00081CA0">
      <w:pPr>
        <w:spacing w:line="360" w:lineRule="auto"/>
        <w:jc w:val="both"/>
        <w:rPr>
          <w:rFonts w:ascii="Arial" w:hAnsi="Arial" w:cs="Arial"/>
          <w:sz w:val="24"/>
          <w:szCs w:val="24"/>
        </w:rPr>
      </w:pPr>
    </w:p>
    <w:p w14:paraId="24BDC8CD" w14:textId="77777777" w:rsidR="00081CA0" w:rsidRPr="00F23982" w:rsidRDefault="00081CA0" w:rsidP="00081CA0">
      <w:pPr>
        <w:spacing w:line="360" w:lineRule="auto"/>
        <w:jc w:val="both"/>
        <w:rPr>
          <w:rFonts w:ascii="Arial" w:hAnsi="Arial" w:cs="Arial"/>
          <w:sz w:val="24"/>
          <w:szCs w:val="24"/>
        </w:rPr>
      </w:pPr>
      <w:r w:rsidRPr="00F23982">
        <w:rPr>
          <w:rFonts w:ascii="Arial" w:hAnsi="Arial" w:cs="Arial"/>
          <w:sz w:val="24"/>
          <w:szCs w:val="24"/>
        </w:rPr>
        <w:t>La idea de central de esta investigación es encontrar si los consumidores so</w:t>
      </w:r>
      <w:r>
        <w:rPr>
          <w:rFonts w:ascii="Arial" w:hAnsi="Arial" w:cs="Arial"/>
          <w:sz w:val="24"/>
          <w:szCs w:val="24"/>
        </w:rPr>
        <w:t>n o no leales a sus productos de cuidado facial,</w:t>
      </w:r>
      <w:r w:rsidRPr="00F23982">
        <w:rPr>
          <w:rFonts w:ascii="Arial" w:hAnsi="Arial" w:cs="Arial"/>
          <w:sz w:val="24"/>
          <w:szCs w:val="24"/>
        </w:rPr>
        <w:t xml:space="preserve"> y en cuanto a esto ir derivando paso a paso incógnitas que han ido surgiendo en esta investigación.</w:t>
      </w:r>
    </w:p>
    <w:p w14:paraId="1FCD2DA7" w14:textId="77777777" w:rsidR="00081CA0" w:rsidRPr="00F23982" w:rsidRDefault="00081CA0" w:rsidP="00081CA0">
      <w:pPr>
        <w:spacing w:line="360" w:lineRule="auto"/>
        <w:jc w:val="both"/>
        <w:rPr>
          <w:rFonts w:ascii="Arial" w:hAnsi="Arial" w:cs="Arial"/>
          <w:sz w:val="24"/>
          <w:szCs w:val="24"/>
        </w:rPr>
      </w:pPr>
      <w:r w:rsidRPr="00F23982">
        <w:rPr>
          <w:rFonts w:ascii="Arial" w:hAnsi="Arial" w:cs="Arial"/>
          <w:sz w:val="24"/>
          <w:szCs w:val="24"/>
        </w:rPr>
        <w:t xml:space="preserve">Se ha realizado una investigación </w:t>
      </w:r>
      <w:r>
        <w:rPr>
          <w:rFonts w:ascii="Arial" w:hAnsi="Arial" w:cs="Arial"/>
          <w:sz w:val="24"/>
          <w:szCs w:val="24"/>
        </w:rPr>
        <w:t xml:space="preserve">cuantitativa </w:t>
      </w:r>
      <w:r w:rsidRPr="00F23982">
        <w:rPr>
          <w:rFonts w:ascii="Arial" w:hAnsi="Arial" w:cs="Arial"/>
          <w:sz w:val="24"/>
          <w:szCs w:val="24"/>
        </w:rPr>
        <w:t>para poder comprender mejor al consumidor</w:t>
      </w:r>
      <w:r>
        <w:rPr>
          <w:rFonts w:ascii="Arial" w:hAnsi="Arial" w:cs="Arial"/>
          <w:sz w:val="24"/>
          <w:szCs w:val="24"/>
        </w:rPr>
        <w:t xml:space="preserve"> </w:t>
      </w:r>
      <w:r w:rsidRPr="00F23982">
        <w:rPr>
          <w:rFonts w:ascii="Arial" w:hAnsi="Arial" w:cs="Arial"/>
          <w:sz w:val="24"/>
          <w:szCs w:val="24"/>
        </w:rPr>
        <w:t xml:space="preserve"> es importante saber sus edades,</w:t>
      </w:r>
      <w:r>
        <w:rPr>
          <w:rFonts w:ascii="Arial" w:hAnsi="Arial" w:cs="Arial"/>
          <w:sz w:val="24"/>
          <w:szCs w:val="24"/>
        </w:rPr>
        <w:t xml:space="preserve"> gustos de las marcas, si es leal a alguna marca o no</w:t>
      </w:r>
      <w:proofErr w:type="gramStart"/>
      <w:r>
        <w:rPr>
          <w:rFonts w:ascii="Arial" w:hAnsi="Arial" w:cs="Arial"/>
          <w:sz w:val="24"/>
          <w:szCs w:val="24"/>
        </w:rPr>
        <w:t>?</w:t>
      </w:r>
      <w:proofErr w:type="gramEnd"/>
      <w:r>
        <w:rPr>
          <w:rFonts w:ascii="Arial" w:hAnsi="Arial" w:cs="Arial"/>
          <w:sz w:val="24"/>
          <w:szCs w:val="24"/>
        </w:rPr>
        <w:t>,</w:t>
      </w:r>
      <w:r w:rsidRPr="00F23982">
        <w:rPr>
          <w:rFonts w:ascii="Arial" w:hAnsi="Arial" w:cs="Arial"/>
          <w:sz w:val="24"/>
          <w:szCs w:val="24"/>
        </w:rPr>
        <w:t xml:space="preserve"> precios de los productos</w:t>
      </w:r>
      <w:r>
        <w:rPr>
          <w:rFonts w:ascii="Arial" w:hAnsi="Arial" w:cs="Arial"/>
          <w:sz w:val="24"/>
          <w:szCs w:val="24"/>
        </w:rPr>
        <w:t xml:space="preserve"> que  compra</w:t>
      </w:r>
      <w:r w:rsidRPr="00F23982">
        <w:rPr>
          <w:rFonts w:ascii="Arial" w:hAnsi="Arial" w:cs="Arial"/>
          <w:sz w:val="24"/>
          <w:szCs w:val="24"/>
        </w:rPr>
        <w:t>, los ingresos que tiene el consumidor.</w:t>
      </w:r>
    </w:p>
    <w:p w14:paraId="1D5D1698" w14:textId="77777777" w:rsidR="00081CA0" w:rsidRPr="00F23982" w:rsidRDefault="00081CA0" w:rsidP="00081CA0">
      <w:pPr>
        <w:spacing w:line="360" w:lineRule="auto"/>
        <w:jc w:val="both"/>
        <w:rPr>
          <w:rFonts w:ascii="Arial" w:hAnsi="Arial" w:cs="Arial"/>
          <w:sz w:val="24"/>
          <w:szCs w:val="24"/>
        </w:rPr>
      </w:pPr>
      <w:r w:rsidRPr="00F23982">
        <w:rPr>
          <w:rFonts w:ascii="Arial" w:hAnsi="Arial" w:cs="Arial"/>
          <w:sz w:val="24"/>
          <w:szCs w:val="24"/>
        </w:rPr>
        <w:t>En este caso el sujeto que se investiga es el consumidor (hombre y mujer) la idea es llegar a comprender todos aquellos comportamientos y sentimientos que los caracterizan como gustos, intereses, emociones y así poder comprender sus gustos y sus elecciones.</w:t>
      </w:r>
    </w:p>
    <w:p w14:paraId="17387E2B" w14:textId="77777777" w:rsidR="00081CA0" w:rsidRPr="00F23982" w:rsidRDefault="00081CA0" w:rsidP="00081CA0">
      <w:pPr>
        <w:spacing w:line="360" w:lineRule="auto"/>
        <w:jc w:val="both"/>
        <w:rPr>
          <w:rFonts w:ascii="Arial" w:hAnsi="Arial" w:cs="Arial"/>
          <w:sz w:val="24"/>
          <w:szCs w:val="24"/>
        </w:rPr>
      </w:pPr>
      <w:r w:rsidRPr="00F23982">
        <w:rPr>
          <w:rFonts w:ascii="Arial" w:hAnsi="Arial" w:cs="Arial"/>
          <w:sz w:val="24"/>
          <w:szCs w:val="24"/>
        </w:rPr>
        <w:t xml:space="preserve">Como variables podemos tomar, los hombres y mujeres, de 25 a 45 años de los estratos 3,4 y 5 de la ciudad de Bogotá, que sean consumidores de cualquier </w:t>
      </w:r>
      <w:r>
        <w:rPr>
          <w:rFonts w:ascii="Arial" w:hAnsi="Arial" w:cs="Arial"/>
          <w:sz w:val="24"/>
          <w:szCs w:val="24"/>
        </w:rPr>
        <w:t xml:space="preserve">producto de cuidado facial o </w:t>
      </w:r>
      <w:r w:rsidRPr="00F23982">
        <w:rPr>
          <w:rFonts w:ascii="Arial" w:hAnsi="Arial" w:cs="Arial"/>
          <w:sz w:val="24"/>
          <w:szCs w:val="24"/>
        </w:rPr>
        <w:t xml:space="preserve">marca de </w:t>
      </w:r>
      <w:r>
        <w:rPr>
          <w:rFonts w:ascii="Arial" w:hAnsi="Arial" w:cs="Arial"/>
          <w:sz w:val="24"/>
          <w:szCs w:val="24"/>
        </w:rPr>
        <w:t>cosméticos</w:t>
      </w:r>
      <w:r w:rsidRPr="00F23982">
        <w:rPr>
          <w:rFonts w:ascii="Arial" w:hAnsi="Arial" w:cs="Arial"/>
          <w:sz w:val="24"/>
          <w:szCs w:val="24"/>
        </w:rPr>
        <w:t>, esta investigación se realizara en almacenes de  cadena, ya que en estos tendremos mayor alcance de la información, seleccionando por estrato un almacén donde se realizaran encuentras a diversos consumidores que estén en los lineales o pasillos de cuidado personal, lo ideal de esto no es solo conseguir ciertos datos, es también ver el comportamiento del consumidor y saber por qué elige a una marca, qué características tiene este producto que no tiene otro y por supuesto su valor en el mercado.</w:t>
      </w:r>
    </w:p>
    <w:p w14:paraId="6D4CECE5" w14:textId="77777777" w:rsidR="00081CA0" w:rsidRPr="00F23982" w:rsidRDefault="00081CA0" w:rsidP="00081CA0">
      <w:pPr>
        <w:spacing w:line="360" w:lineRule="auto"/>
        <w:jc w:val="both"/>
        <w:rPr>
          <w:rFonts w:ascii="Arial" w:hAnsi="Arial" w:cs="Arial"/>
          <w:sz w:val="24"/>
          <w:szCs w:val="24"/>
        </w:rPr>
      </w:pPr>
      <w:r w:rsidRPr="00F23982">
        <w:rPr>
          <w:rFonts w:ascii="Arial" w:hAnsi="Arial" w:cs="Arial"/>
          <w:sz w:val="24"/>
          <w:szCs w:val="24"/>
        </w:rPr>
        <w:lastRenderedPageBreak/>
        <w:t>El plan en específico es realizar visitas a 3 almacenes, en estrato 3 visitare Sao plaza de las Américas, Estrato 4 visitare Éxito Calle 80 y en Estrato 5 visitare Éxito Unicentro.</w:t>
      </w:r>
    </w:p>
    <w:p w14:paraId="3B28ECA7" w14:textId="77777777" w:rsidR="00081CA0" w:rsidRPr="00F23982" w:rsidRDefault="00081CA0" w:rsidP="00081CA0">
      <w:pPr>
        <w:spacing w:line="360" w:lineRule="auto"/>
        <w:jc w:val="both"/>
        <w:rPr>
          <w:rFonts w:ascii="Arial" w:hAnsi="Arial" w:cs="Arial"/>
          <w:sz w:val="24"/>
          <w:szCs w:val="24"/>
        </w:rPr>
      </w:pPr>
      <w:r>
        <w:rPr>
          <w:rFonts w:ascii="Arial" w:hAnsi="Arial" w:cs="Arial"/>
          <w:sz w:val="24"/>
          <w:szCs w:val="24"/>
        </w:rPr>
        <w:t xml:space="preserve">Conversare </w:t>
      </w:r>
      <w:r w:rsidRPr="00F23982">
        <w:rPr>
          <w:rFonts w:ascii="Arial" w:hAnsi="Arial" w:cs="Arial"/>
          <w:sz w:val="24"/>
          <w:szCs w:val="24"/>
        </w:rPr>
        <w:t xml:space="preserve"> con impulsadoras de las diversas marcas de </w:t>
      </w:r>
      <w:r>
        <w:rPr>
          <w:rFonts w:ascii="Arial" w:hAnsi="Arial" w:cs="Arial"/>
          <w:sz w:val="24"/>
          <w:szCs w:val="24"/>
        </w:rPr>
        <w:t>dichos productos</w:t>
      </w:r>
      <w:r w:rsidRPr="00F23982">
        <w:rPr>
          <w:rFonts w:ascii="Arial" w:hAnsi="Arial" w:cs="Arial"/>
          <w:sz w:val="24"/>
          <w:szCs w:val="24"/>
        </w:rPr>
        <w:t xml:space="preserve"> para poder estar en el lugar del consumidor, preguntando su marca, características, sus precios,</w:t>
      </w:r>
      <w:r>
        <w:rPr>
          <w:rFonts w:ascii="Arial" w:hAnsi="Arial" w:cs="Arial"/>
          <w:sz w:val="24"/>
          <w:szCs w:val="24"/>
        </w:rPr>
        <w:t xml:space="preserve"> que beneficios aportan,</w:t>
      </w:r>
      <w:r w:rsidRPr="00F23982">
        <w:rPr>
          <w:rFonts w:ascii="Arial" w:hAnsi="Arial" w:cs="Arial"/>
          <w:sz w:val="24"/>
          <w:szCs w:val="24"/>
        </w:rPr>
        <w:t xml:space="preserve"> tamaños, olores entre otros.</w:t>
      </w:r>
    </w:p>
    <w:p w14:paraId="2C0B8608" w14:textId="77777777" w:rsidR="00081CA0" w:rsidRPr="00F23982" w:rsidRDefault="00081CA0" w:rsidP="00081CA0">
      <w:pPr>
        <w:spacing w:line="360" w:lineRule="auto"/>
        <w:jc w:val="both"/>
        <w:rPr>
          <w:rFonts w:ascii="Arial" w:hAnsi="Arial" w:cs="Arial"/>
          <w:sz w:val="24"/>
          <w:szCs w:val="24"/>
        </w:rPr>
      </w:pPr>
      <w:r w:rsidRPr="00F23982">
        <w:rPr>
          <w:rFonts w:ascii="Arial" w:hAnsi="Arial" w:cs="Arial"/>
          <w:sz w:val="24"/>
          <w:szCs w:val="24"/>
        </w:rPr>
        <w:t xml:space="preserve">Los instrumentos de este método de recopilación de datos es un formulario con preguntas, luego </w:t>
      </w:r>
      <w:r>
        <w:rPr>
          <w:rFonts w:ascii="Arial" w:hAnsi="Arial" w:cs="Arial"/>
          <w:sz w:val="24"/>
          <w:szCs w:val="24"/>
        </w:rPr>
        <w:t>de realizar las encuestas se recopila</w:t>
      </w:r>
      <w:r w:rsidRPr="00F23982">
        <w:rPr>
          <w:rFonts w:ascii="Arial" w:hAnsi="Arial" w:cs="Arial"/>
          <w:sz w:val="24"/>
          <w:szCs w:val="24"/>
        </w:rPr>
        <w:t xml:space="preserve"> la i</w:t>
      </w:r>
      <w:r>
        <w:rPr>
          <w:rFonts w:ascii="Arial" w:hAnsi="Arial" w:cs="Arial"/>
          <w:sz w:val="24"/>
          <w:szCs w:val="24"/>
        </w:rPr>
        <w:t>nformación, tabulando y analizando</w:t>
      </w:r>
      <w:r w:rsidRPr="00F23982">
        <w:rPr>
          <w:rFonts w:ascii="Arial" w:hAnsi="Arial" w:cs="Arial"/>
          <w:sz w:val="24"/>
          <w:szCs w:val="24"/>
        </w:rPr>
        <w:t xml:space="preserve">  datos como: el sexo, la  edad, marca que eligió, cada cuanto compra estos productos, entre  otras preguntas.</w:t>
      </w:r>
    </w:p>
    <w:p w14:paraId="11F851C0" w14:textId="770C701E" w:rsidR="00081CA0" w:rsidRPr="00855536" w:rsidRDefault="00081CA0" w:rsidP="00081CA0">
      <w:pPr>
        <w:spacing w:line="360" w:lineRule="auto"/>
        <w:jc w:val="both"/>
        <w:rPr>
          <w:rFonts w:ascii="Arial" w:hAnsi="Arial" w:cs="Arial"/>
          <w:sz w:val="24"/>
          <w:szCs w:val="24"/>
        </w:rPr>
      </w:pPr>
      <w:r w:rsidRPr="00F23982">
        <w:rPr>
          <w:rFonts w:ascii="Arial" w:hAnsi="Arial" w:cs="Arial"/>
          <w:sz w:val="24"/>
          <w:szCs w:val="24"/>
        </w:rPr>
        <w:t>Por cada almacén se realizaran 50 encuestas, luego se tabularan por cadena, y analizando una a una las preferencias del consumidor, llegando a su vez a diferentes hipótesis como cuál es el sexo que más consume estos productos, cual es la marca que más vende, cuántos de los consumidores cambiaron su marca y la razón para poder comprender las razones de esta decisión.</w:t>
      </w:r>
    </w:p>
    <w:p w14:paraId="7E64DD4E" w14:textId="77777777" w:rsidR="00081CA0" w:rsidRDefault="00081CA0" w:rsidP="00081CA0">
      <w:pPr>
        <w:jc w:val="center"/>
        <w:rPr>
          <w:rFonts w:ascii="Arial" w:hAnsi="Arial" w:cs="Arial"/>
          <w:b/>
          <w:sz w:val="24"/>
          <w:szCs w:val="24"/>
        </w:rPr>
      </w:pPr>
      <w:r>
        <w:rPr>
          <w:rFonts w:ascii="Arial" w:hAnsi="Arial" w:cs="Arial"/>
          <w:b/>
          <w:sz w:val="24"/>
          <w:szCs w:val="24"/>
        </w:rPr>
        <w:t>Clase de Investigación</w:t>
      </w:r>
    </w:p>
    <w:p w14:paraId="7E8B0021" w14:textId="77777777" w:rsidR="00081CA0" w:rsidRPr="00FD104B" w:rsidRDefault="00081CA0" w:rsidP="00081CA0">
      <w:pPr>
        <w:jc w:val="both"/>
        <w:rPr>
          <w:rFonts w:ascii="Arial" w:hAnsi="Arial" w:cs="Arial"/>
          <w:b/>
          <w:sz w:val="24"/>
          <w:szCs w:val="24"/>
        </w:rPr>
      </w:pPr>
    </w:p>
    <w:p w14:paraId="3590E980" w14:textId="77777777" w:rsidR="00081CA0" w:rsidRDefault="00081CA0" w:rsidP="00081CA0">
      <w:pPr>
        <w:spacing w:line="360" w:lineRule="auto"/>
        <w:jc w:val="both"/>
        <w:rPr>
          <w:rFonts w:ascii="Arial" w:hAnsi="Arial" w:cs="Arial"/>
          <w:sz w:val="24"/>
          <w:szCs w:val="24"/>
        </w:rPr>
      </w:pPr>
      <w:r w:rsidRPr="00273C21">
        <w:rPr>
          <w:rFonts w:ascii="Arial" w:hAnsi="Arial" w:cs="Arial"/>
          <w:sz w:val="24"/>
          <w:szCs w:val="24"/>
        </w:rPr>
        <w:t>La investigación que aplicamos es cuantitativa, ya que con los datos que se van a obtener son datos numéricos por ende son más exactos</w:t>
      </w:r>
      <w:r>
        <w:rPr>
          <w:rFonts w:ascii="Arial" w:hAnsi="Arial" w:cs="Arial"/>
          <w:sz w:val="24"/>
          <w:szCs w:val="24"/>
        </w:rPr>
        <w:t>,</w:t>
      </w:r>
    </w:p>
    <w:p w14:paraId="135AA28D" w14:textId="77777777" w:rsidR="00081CA0" w:rsidRDefault="00081CA0" w:rsidP="00081CA0">
      <w:pPr>
        <w:spacing w:line="360" w:lineRule="auto"/>
        <w:jc w:val="both"/>
        <w:rPr>
          <w:rFonts w:ascii="Arial" w:hAnsi="Arial" w:cs="Arial"/>
          <w:sz w:val="24"/>
          <w:szCs w:val="24"/>
        </w:rPr>
      </w:pPr>
      <w:r>
        <w:rPr>
          <w:rFonts w:ascii="Arial" w:hAnsi="Arial" w:cs="Arial"/>
          <w:sz w:val="24"/>
          <w:szCs w:val="24"/>
        </w:rPr>
        <w:t>La investigación cuantitativa, se basa en 3 conceptos principales, que son la validez, la confiabilidad y la muestra.</w:t>
      </w:r>
      <w:r w:rsidRPr="006D7208">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Alvarez-Gayou</w:t>
      </w:r>
      <w:proofErr w:type="spellEnd"/>
      <w:r>
        <w:rPr>
          <w:rFonts w:ascii="Arial" w:hAnsi="Arial" w:cs="Arial"/>
          <w:sz w:val="24"/>
          <w:szCs w:val="24"/>
        </w:rPr>
        <w:t xml:space="preserve"> 2003)</w:t>
      </w:r>
    </w:p>
    <w:p w14:paraId="171AC6E7" w14:textId="77777777" w:rsidR="00081CA0" w:rsidRPr="006D7208" w:rsidRDefault="00081CA0" w:rsidP="00081CA0">
      <w:pPr>
        <w:pStyle w:val="Prrafodelista"/>
        <w:numPr>
          <w:ilvl w:val="0"/>
          <w:numId w:val="7"/>
        </w:numPr>
        <w:spacing w:line="360" w:lineRule="auto"/>
        <w:jc w:val="both"/>
        <w:rPr>
          <w:rFonts w:ascii="Arial" w:hAnsi="Arial" w:cs="Arial"/>
          <w:sz w:val="24"/>
          <w:szCs w:val="24"/>
        </w:rPr>
      </w:pPr>
      <w:r w:rsidRPr="006D7208">
        <w:rPr>
          <w:rFonts w:ascii="Arial" w:hAnsi="Arial" w:cs="Arial"/>
          <w:b/>
          <w:sz w:val="24"/>
          <w:szCs w:val="24"/>
        </w:rPr>
        <w:t>La validez:</w:t>
      </w:r>
      <w:r w:rsidRPr="006D7208">
        <w:rPr>
          <w:rFonts w:ascii="Arial" w:hAnsi="Arial" w:cs="Arial"/>
          <w:sz w:val="24"/>
          <w:szCs w:val="24"/>
        </w:rPr>
        <w:t xml:space="preserve"> es el paradigma que hace que la medición se enfoque en la realidad (</w:t>
      </w:r>
      <w:proofErr w:type="spellStart"/>
      <w:r w:rsidRPr="006D7208">
        <w:rPr>
          <w:rFonts w:ascii="Arial" w:hAnsi="Arial" w:cs="Arial"/>
          <w:sz w:val="24"/>
          <w:szCs w:val="24"/>
        </w:rPr>
        <w:t>Alvarez-Gayou</w:t>
      </w:r>
      <w:proofErr w:type="spellEnd"/>
      <w:r w:rsidRPr="006D7208">
        <w:rPr>
          <w:rFonts w:ascii="Arial" w:hAnsi="Arial" w:cs="Arial"/>
          <w:sz w:val="24"/>
          <w:szCs w:val="24"/>
        </w:rPr>
        <w:t xml:space="preserve"> 2003)</w:t>
      </w:r>
    </w:p>
    <w:p w14:paraId="794D50EC" w14:textId="77777777" w:rsidR="00081CA0" w:rsidRPr="006D7208" w:rsidRDefault="00081CA0" w:rsidP="00081CA0">
      <w:pPr>
        <w:pStyle w:val="Prrafodelista"/>
        <w:numPr>
          <w:ilvl w:val="0"/>
          <w:numId w:val="7"/>
        </w:numPr>
        <w:spacing w:line="360" w:lineRule="auto"/>
        <w:jc w:val="both"/>
        <w:rPr>
          <w:rFonts w:ascii="Arial" w:hAnsi="Arial" w:cs="Arial"/>
          <w:sz w:val="24"/>
          <w:szCs w:val="24"/>
        </w:rPr>
      </w:pPr>
      <w:r w:rsidRPr="006D7208">
        <w:rPr>
          <w:rFonts w:ascii="Arial" w:hAnsi="Arial" w:cs="Arial"/>
          <w:b/>
          <w:sz w:val="24"/>
          <w:szCs w:val="24"/>
        </w:rPr>
        <w:t>La confiabilidad:</w:t>
      </w:r>
      <w:r w:rsidRPr="006D7208">
        <w:rPr>
          <w:rFonts w:ascii="Arial" w:hAnsi="Arial" w:cs="Arial"/>
          <w:sz w:val="24"/>
          <w:szCs w:val="24"/>
        </w:rPr>
        <w:t xml:space="preserve"> Resultados seguros, congruentes tanto internamente como externamente. (</w:t>
      </w:r>
      <w:proofErr w:type="spellStart"/>
      <w:r w:rsidRPr="006D7208">
        <w:rPr>
          <w:rFonts w:ascii="Arial" w:hAnsi="Arial" w:cs="Arial"/>
          <w:sz w:val="24"/>
          <w:szCs w:val="24"/>
        </w:rPr>
        <w:t>Alvarez-Gayou</w:t>
      </w:r>
      <w:proofErr w:type="spellEnd"/>
      <w:r w:rsidRPr="006D7208">
        <w:rPr>
          <w:rFonts w:ascii="Arial" w:hAnsi="Arial" w:cs="Arial"/>
          <w:sz w:val="24"/>
          <w:szCs w:val="24"/>
        </w:rPr>
        <w:t xml:space="preserve"> 2003)</w:t>
      </w:r>
    </w:p>
    <w:p w14:paraId="2626791A" w14:textId="77777777" w:rsidR="00081CA0" w:rsidRPr="006D7208" w:rsidRDefault="00081CA0" w:rsidP="00081CA0">
      <w:pPr>
        <w:pStyle w:val="Prrafodelista"/>
        <w:numPr>
          <w:ilvl w:val="0"/>
          <w:numId w:val="7"/>
        </w:numPr>
        <w:spacing w:line="360" w:lineRule="auto"/>
        <w:jc w:val="both"/>
        <w:rPr>
          <w:rFonts w:ascii="Arial" w:hAnsi="Arial" w:cs="Arial"/>
          <w:sz w:val="24"/>
          <w:szCs w:val="24"/>
        </w:rPr>
      </w:pPr>
      <w:r w:rsidRPr="006D7208">
        <w:rPr>
          <w:rFonts w:ascii="Arial" w:hAnsi="Arial" w:cs="Arial"/>
          <w:b/>
          <w:sz w:val="24"/>
          <w:szCs w:val="24"/>
        </w:rPr>
        <w:t>La muestra:</w:t>
      </w:r>
      <w:r w:rsidRPr="006D7208">
        <w:rPr>
          <w:rFonts w:ascii="Arial" w:hAnsi="Arial" w:cs="Arial"/>
          <w:sz w:val="24"/>
          <w:szCs w:val="24"/>
        </w:rPr>
        <w:t xml:space="preserve"> Representa el universo en nuestra investigación para dar los resultados (</w:t>
      </w:r>
      <w:proofErr w:type="spellStart"/>
      <w:r w:rsidRPr="006D7208">
        <w:rPr>
          <w:rFonts w:ascii="Arial" w:hAnsi="Arial" w:cs="Arial"/>
          <w:sz w:val="24"/>
          <w:szCs w:val="24"/>
        </w:rPr>
        <w:t>Alvarez-Gayou</w:t>
      </w:r>
      <w:proofErr w:type="spellEnd"/>
      <w:r w:rsidRPr="006D7208">
        <w:rPr>
          <w:rFonts w:ascii="Arial" w:hAnsi="Arial" w:cs="Arial"/>
          <w:sz w:val="24"/>
          <w:szCs w:val="24"/>
        </w:rPr>
        <w:t xml:space="preserve"> 2003)</w:t>
      </w:r>
    </w:p>
    <w:p w14:paraId="2D00AE97" w14:textId="77777777" w:rsidR="00081CA0" w:rsidRPr="00273C21" w:rsidRDefault="00081CA0" w:rsidP="00081CA0">
      <w:pPr>
        <w:spacing w:line="360" w:lineRule="auto"/>
        <w:jc w:val="both"/>
        <w:rPr>
          <w:rFonts w:ascii="Arial" w:hAnsi="Arial" w:cs="Arial"/>
          <w:sz w:val="24"/>
          <w:szCs w:val="24"/>
        </w:rPr>
      </w:pPr>
    </w:p>
    <w:p w14:paraId="0E36B006" w14:textId="77777777" w:rsidR="00081CA0" w:rsidRPr="00273C21" w:rsidRDefault="00081CA0" w:rsidP="00081CA0">
      <w:pPr>
        <w:jc w:val="both"/>
        <w:rPr>
          <w:rFonts w:ascii="Arial" w:hAnsi="Arial" w:cs="Arial"/>
          <w:sz w:val="24"/>
          <w:szCs w:val="24"/>
        </w:rPr>
      </w:pPr>
    </w:p>
    <w:tbl>
      <w:tblPr>
        <w:tblW w:w="2268" w:type="pct"/>
        <w:tblCellSpacing w:w="0" w:type="dxa"/>
        <w:tblInd w:w="2414"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50"/>
      </w:tblGrid>
      <w:tr w:rsidR="00081CA0" w:rsidRPr="00273C21" w14:paraId="4D8CF99D" w14:textId="77777777" w:rsidTr="001227C3">
        <w:trPr>
          <w:trHeight w:val="449"/>
          <w:tblCellSpacing w:w="0" w:type="dxa"/>
        </w:trPr>
        <w:tc>
          <w:tcPr>
            <w:tcW w:w="5000" w:type="pct"/>
            <w:tcBorders>
              <w:top w:val="outset" w:sz="6" w:space="0" w:color="auto"/>
              <w:left w:val="outset" w:sz="6" w:space="0" w:color="auto"/>
              <w:bottom w:val="outset" w:sz="6" w:space="0" w:color="auto"/>
              <w:right w:val="outset" w:sz="6" w:space="0" w:color="auto"/>
            </w:tcBorders>
            <w:hideMark/>
          </w:tcPr>
          <w:p w14:paraId="630B8F7F" w14:textId="77777777" w:rsidR="00081CA0" w:rsidRPr="00F77B65" w:rsidRDefault="00081CA0" w:rsidP="001227C3">
            <w:pPr>
              <w:jc w:val="center"/>
              <w:rPr>
                <w:rFonts w:ascii="Arial" w:hAnsi="Arial" w:cs="Arial"/>
                <w:b/>
                <w:sz w:val="24"/>
                <w:szCs w:val="24"/>
              </w:rPr>
            </w:pPr>
            <w:r w:rsidRPr="00F77B65">
              <w:rPr>
                <w:rFonts w:ascii="Arial" w:hAnsi="Arial" w:cs="Arial"/>
                <w:b/>
                <w:sz w:val="24"/>
                <w:szCs w:val="24"/>
              </w:rPr>
              <w:t>Investigación cuantitativa</w:t>
            </w:r>
          </w:p>
        </w:tc>
      </w:tr>
      <w:tr w:rsidR="00081CA0" w:rsidRPr="00273C21" w14:paraId="1FAA9BB3" w14:textId="77777777" w:rsidTr="001227C3">
        <w:trPr>
          <w:trHeight w:val="449"/>
          <w:tblCellSpacing w:w="0" w:type="dxa"/>
        </w:trPr>
        <w:tc>
          <w:tcPr>
            <w:tcW w:w="5000" w:type="pct"/>
            <w:tcBorders>
              <w:top w:val="outset" w:sz="6" w:space="0" w:color="auto"/>
              <w:left w:val="outset" w:sz="6" w:space="0" w:color="auto"/>
              <w:bottom w:val="outset" w:sz="6" w:space="0" w:color="auto"/>
              <w:right w:val="outset" w:sz="6" w:space="0" w:color="auto"/>
            </w:tcBorders>
            <w:hideMark/>
          </w:tcPr>
          <w:p w14:paraId="3450ED41" w14:textId="77777777" w:rsidR="00081CA0" w:rsidRPr="00F77B65" w:rsidRDefault="00081CA0" w:rsidP="00081CA0">
            <w:pPr>
              <w:pStyle w:val="Prrafodelista"/>
              <w:numPr>
                <w:ilvl w:val="0"/>
                <w:numId w:val="8"/>
              </w:numPr>
              <w:rPr>
                <w:rFonts w:ascii="Arial" w:hAnsi="Arial" w:cs="Arial"/>
                <w:b/>
                <w:sz w:val="24"/>
                <w:szCs w:val="24"/>
              </w:rPr>
            </w:pPr>
            <w:r w:rsidRPr="00F77B65">
              <w:rPr>
                <w:rFonts w:ascii="Arial" w:hAnsi="Arial" w:cs="Arial"/>
                <w:b/>
                <w:sz w:val="24"/>
                <w:szCs w:val="24"/>
              </w:rPr>
              <w:t>Medición exacta</w:t>
            </w:r>
          </w:p>
        </w:tc>
      </w:tr>
      <w:tr w:rsidR="00081CA0" w:rsidRPr="00273C21" w14:paraId="4F7A283D" w14:textId="77777777" w:rsidTr="001227C3">
        <w:trPr>
          <w:trHeight w:val="466"/>
          <w:tblCellSpacing w:w="0" w:type="dxa"/>
        </w:trPr>
        <w:tc>
          <w:tcPr>
            <w:tcW w:w="5000" w:type="pct"/>
            <w:tcBorders>
              <w:top w:val="outset" w:sz="6" w:space="0" w:color="auto"/>
              <w:left w:val="outset" w:sz="6" w:space="0" w:color="auto"/>
              <w:bottom w:val="outset" w:sz="6" w:space="0" w:color="auto"/>
              <w:right w:val="outset" w:sz="6" w:space="0" w:color="auto"/>
            </w:tcBorders>
            <w:hideMark/>
          </w:tcPr>
          <w:p w14:paraId="6F23E7A2" w14:textId="77777777" w:rsidR="00081CA0" w:rsidRPr="00F77B65" w:rsidRDefault="00081CA0" w:rsidP="00081CA0">
            <w:pPr>
              <w:pStyle w:val="Prrafodelista"/>
              <w:numPr>
                <w:ilvl w:val="0"/>
                <w:numId w:val="8"/>
              </w:numPr>
              <w:rPr>
                <w:rFonts w:ascii="Arial" w:hAnsi="Arial" w:cs="Arial"/>
                <w:b/>
                <w:sz w:val="24"/>
                <w:szCs w:val="24"/>
              </w:rPr>
            </w:pPr>
            <w:r w:rsidRPr="00F77B65">
              <w:rPr>
                <w:rFonts w:ascii="Arial" w:hAnsi="Arial" w:cs="Arial"/>
                <w:b/>
                <w:sz w:val="24"/>
                <w:szCs w:val="24"/>
              </w:rPr>
              <w:t>Objetiva</w:t>
            </w:r>
          </w:p>
        </w:tc>
      </w:tr>
      <w:tr w:rsidR="00081CA0" w:rsidRPr="00273C21" w14:paraId="24240031" w14:textId="77777777" w:rsidTr="001227C3">
        <w:trPr>
          <w:trHeight w:val="449"/>
          <w:tblCellSpacing w:w="0" w:type="dxa"/>
        </w:trPr>
        <w:tc>
          <w:tcPr>
            <w:tcW w:w="5000" w:type="pct"/>
            <w:tcBorders>
              <w:top w:val="outset" w:sz="6" w:space="0" w:color="auto"/>
              <w:left w:val="outset" w:sz="6" w:space="0" w:color="auto"/>
              <w:bottom w:val="outset" w:sz="6" w:space="0" w:color="auto"/>
              <w:right w:val="outset" w:sz="6" w:space="0" w:color="auto"/>
            </w:tcBorders>
            <w:hideMark/>
          </w:tcPr>
          <w:p w14:paraId="1C6685B4" w14:textId="77777777" w:rsidR="00081CA0" w:rsidRPr="00F77B65" w:rsidRDefault="00081CA0" w:rsidP="00081CA0">
            <w:pPr>
              <w:pStyle w:val="Prrafodelista"/>
              <w:numPr>
                <w:ilvl w:val="0"/>
                <w:numId w:val="8"/>
              </w:numPr>
              <w:rPr>
                <w:rFonts w:ascii="Arial" w:hAnsi="Arial" w:cs="Arial"/>
                <w:b/>
                <w:sz w:val="24"/>
                <w:szCs w:val="24"/>
              </w:rPr>
            </w:pPr>
            <w:r w:rsidRPr="00F77B65">
              <w:rPr>
                <w:rFonts w:ascii="Arial" w:hAnsi="Arial" w:cs="Arial"/>
                <w:b/>
                <w:sz w:val="24"/>
                <w:szCs w:val="24"/>
              </w:rPr>
              <w:t>Confirmatoria y deductiva</w:t>
            </w:r>
          </w:p>
        </w:tc>
      </w:tr>
      <w:tr w:rsidR="00081CA0" w:rsidRPr="00273C21" w14:paraId="61AC98CA" w14:textId="77777777" w:rsidTr="001227C3">
        <w:trPr>
          <w:trHeight w:val="449"/>
          <w:tblCellSpacing w:w="0" w:type="dxa"/>
        </w:trPr>
        <w:tc>
          <w:tcPr>
            <w:tcW w:w="5000" w:type="pct"/>
            <w:tcBorders>
              <w:top w:val="outset" w:sz="6" w:space="0" w:color="auto"/>
              <w:left w:val="outset" w:sz="6" w:space="0" w:color="auto"/>
              <w:bottom w:val="outset" w:sz="6" w:space="0" w:color="auto"/>
              <w:right w:val="outset" w:sz="6" w:space="0" w:color="auto"/>
            </w:tcBorders>
            <w:hideMark/>
          </w:tcPr>
          <w:p w14:paraId="14281B50" w14:textId="77777777" w:rsidR="00081CA0" w:rsidRPr="00F77B65" w:rsidRDefault="00081CA0" w:rsidP="00081CA0">
            <w:pPr>
              <w:pStyle w:val="Prrafodelista"/>
              <w:numPr>
                <w:ilvl w:val="0"/>
                <w:numId w:val="8"/>
              </w:numPr>
              <w:rPr>
                <w:rFonts w:ascii="Arial" w:hAnsi="Arial" w:cs="Arial"/>
                <w:b/>
                <w:sz w:val="24"/>
                <w:szCs w:val="24"/>
              </w:rPr>
            </w:pPr>
            <w:r w:rsidRPr="00F77B65">
              <w:rPr>
                <w:rFonts w:ascii="Arial" w:hAnsi="Arial" w:cs="Arial"/>
                <w:b/>
                <w:sz w:val="24"/>
                <w:szCs w:val="24"/>
              </w:rPr>
              <w:t>Arroja resultados</w:t>
            </w:r>
          </w:p>
        </w:tc>
      </w:tr>
    </w:tbl>
    <w:p w14:paraId="356E5739" w14:textId="77777777" w:rsidR="00081CA0" w:rsidRPr="00273C21" w:rsidRDefault="00081CA0" w:rsidP="00081CA0">
      <w:pPr>
        <w:jc w:val="both"/>
        <w:rPr>
          <w:rFonts w:ascii="Arial" w:hAnsi="Arial" w:cs="Arial"/>
          <w:sz w:val="24"/>
          <w:szCs w:val="24"/>
        </w:rPr>
      </w:pPr>
    </w:p>
    <w:p w14:paraId="6514F760" w14:textId="77777777" w:rsidR="00081CA0" w:rsidRPr="00B64148" w:rsidRDefault="00081CA0" w:rsidP="00081CA0">
      <w:pPr>
        <w:spacing w:line="360" w:lineRule="auto"/>
        <w:jc w:val="center"/>
        <w:rPr>
          <w:rFonts w:ascii="Arial" w:hAnsi="Arial" w:cs="Arial"/>
          <w:b/>
          <w:sz w:val="24"/>
          <w:szCs w:val="24"/>
        </w:rPr>
      </w:pPr>
      <w:r w:rsidRPr="00B64148">
        <w:rPr>
          <w:rFonts w:ascii="Arial" w:hAnsi="Arial" w:cs="Arial"/>
          <w:b/>
          <w:sz w:val="24"/>
          <w:szCs w:val="24"/>
        </w:rPr>
        <w:t>Modalidad de la Investigación</w:t>
      </w:r>
    </w:p>
    <w:p w14:paraId="70631DA0" w14:textId="77777777" w:rsidR="00081CA0" w:rsidRPr="00273C21" w:rsidRDefault="00081CA0" w:rsidP="00081CA0">
      <w:pPr>
        <w:spacing w:line="360" w:lineRule="auto"/>
        <w:jc w:val="both"/>
        <w:rPr>
          <w:rFonts w:ascii="Arial" w:hAnsi="Arial" w:cs="Arial"/>
          <w:sz w:val="24"/>
          <w:szCs w:val="24"/>
        </w:rPr>
      </w:pPr>
      <w:r w:rsidRPr="00273C21">
        <w:rPr>
          <w:rFonts w:ascii="Arial" w:hAnsi="Arial" w:cs="Arial"/>
          <w:sz w:val="24"/>
          <w:szCs w:val="24"/>
        </w:rPr>
        <w:t>Realizare una investigación basada en la información recolectada mediante  la aplicación de encuestas y trabajo de campo donde se evidenciara el comportamiento de los consumidores al comprar un producto cosmético y poder saber qué</w:t>
      </w:r>
      <w:r>
        <w:rPr>
          <w:rFonts w:ascii="Arial" w:hAnsi="Arial" w:cs="Arial"/>
          <w:sz w:val="24"/>
          <w:szCs w:val="24"/>
        </w:rPr>
        <w:t xml:space="preserve"> porcentaje le es </w:t>
      </w:r>
      <w:r w:rsidRPr="00273C21">
        <w:rPr>
          <w:rFonts w:ascii="Arial" w:hAnsi="Arial" w:cs="Arial"/>
          <w:sz w:val="24"/>
          <w:szCs w:val="24"/>
        </w:rPr>
        <w:t>l</w:t>
      </w:r>
      <w:r>
        <w:rPr>
          <w:rFonts w:ascii="Arial" w:hAnsi="Arial" w:cs="Arial"/>
          <w:sz w:val="24"/>
          <w:szCs w:val="24"/>
        </w:rPr>
        <w:t>eal</w:t>
      </w:r>
      <w:r w:rsidRPr="00273C21">
        <w:rPr>
          <w:rFonts w:ascii="Arial" w:hAnsi="Arial" w:cs="Arial"/>
          <w:sz w:val="24"/>
          <w:szCs w:val="24"/>
        </w:rPr>
        <w:t xml:space="preserve"> a una sola marca.</w:t>
      </w:r>
    </w:p>
    <w:p w14:paraId="257477B7" w14:textId="77777777" w:rsidR="00081CA0" w:rsidRDefault="00081CA0" w:rsidP="00081CA0">
      <w:pPr>
        <w:spacing w:line="360" w:lineRule="auto"/>
        <w:jc w:val="both"/>
        <w:rPr>
          <w:rFonts w:ascii="Arial" w:hAnsi="Arial" w:cs="Arial"/>
          <w:sz w:val="24"/>
          <w:szCs w:val="24"/>
        </w:rPr>
      </w:pPr>
      <w:r w:rsidRPr="00273C21">
        <w:rPr>
          <w:rFonts w:ascii="Arial" w:hAnsi="Arial" w:cs="Arial"/>
          <w:sz w:val="24"/>
          <w:szCs w:val="24"/>
        </w:rPr>
        <w:t>Para poder establecer cuál es el comportamiento del consumidor y sus preferencias de comprar cosméticos, tendremos que someter nuestra investigación a la aplicación de encuestas, y de esta manera medir, analizar y destacar hipótesis que muestren resultados a cerca del comportamiento del consumidor, destacando las características más importantes y relevantes de la investigación.</w:t>
      </w:r>
    </w:p>
    <w:p w14:paraId="0021733D" w14:textId="77777777" w:rsidR="00081CA0" w:rsidRDefault="00081CA0" w:rsidP="00081CA0">
      <w:pPr>
        <w:spacing w:line="360" w:lineRule="auto"/>
        <w:jc w:val="both"/>
        <w:rPr>
          <w:rFonts w:ascii="Arial" w:hAnsi="Arial" w:cs="Arial"/>
          <w:sz w:val="24"/>
          <w:szCs w:val="24"/>
        </w:rPr>
      </w:pPr>
    </w:p>
    <w:p w14:paraId="1E4E90C7" w14:textId="77777777" w:rsidR="00081CA0" w:rsidRDefault="00081CA0" w:rsidP="00081CA0">
      <w:pPr>
        <w:spacing w:line="360" w:lineRule="auto"/>
        <w:jc w:val="both"/>
        <w:rPr>
          <w:rFonts w:ascii="Arial" w:hAnsi="Arial" w:cs="Arial"/>
          <w:sz w:val="24"/>
          <w:szCs w:val="24"/>
        </w:rPr>
      </w:pPr>
    </w:p>
    <w:p w14:paraId="4714DCD0" w14:textId="77777777" w:rsidR="00081CA0" w:rsidRDefault="00081CA0" w:rsidP="00081CA0">
      <w:pPr>
        <w:spacing w:line="360" w:lineRule="auto"/>
        <w:jc w:val="both"/>
        <w:rPr>
          <w:rFonts w:ascii="Arial" w:hAnsi="Arial" w:cs="Arial"/>
          <w:sz w:val="24"/>
          <w:szCs w:val="24"/>
        </w:rPr>
      </w:pPr>
    </w:p>
    <w:p w14:paraId="0667FA79" w14:textId="77777777" w:rsidR="00081CA0" w:rsidRDefault="00081CA0" w:rsidP="00081CA0">
      <w:pPr>
        <w:spacing w:line="360" w:lineRule="auto"/>
        <w:jc w:val="both"/>
        <w:rPr>
          <w:rFonts w:ascii="Arial" w:hAnsi="Arial" w:cs="Arial"/>
          <w:sz w:val="24"/>
          <w:szCs w:val="24"/>
        </w:rPr>
      </w:pPr>
    </w:p>
    <w:p w14:paraId="5E009E71" w14:textId="77777777" w:rsidR="00081CA0" w:rsidRDefault="00081CA0" w:rsidP="00081CA0">
      <w:pPr>
        <w:spacing w:line="360" w:lineRule="auto"/>
        <w:jc w:val="both"/>
        <w:rPr>
          <w:rFonts w:ascii="Arial" w:hAnsi="Arial" w:cs="Arial"/>
          <w:sz w:val="24"/>
          <w:szCs w:val="24"/>
        </w:rPr>
      </w:pPr>
    </w:p>
    <w:p w14:paraId="58CB2E84" w14:textId="77777777" w:rsidR="00081CA0" w:rsidRDefault="00081CA0" w:rsidP="00081CA0">
      <w:pPr>
        <w:spacing w:line="360" w:lineRule="auto"/>
        <w:jc w:val="both"/>
        <w:rPr>
          <w:rFonts w:ascii="Arial" w:hAnsi="Arial" w:cs="Arial"/>
          <w:sz w:val="24"/>
          <w:szCs w:val="24"/>
        </w:rPr>
      </w:pPr>
    </w:p>
    <w:p w14:paraId="05C45327" w14:textId="77777777" w:rsidR="00081CA0" w:rsidRDefault="00081CA0" w:rsidP="00081CA0">
      <w:pPr>
        <w:spacing w:line="360" w:lineRule="auto"/>
        <w:jc w:val="both"/>
        <w:rPr>
          <w:rFonts w:ascii="Arial" w:hAnsi="Arial" w:cs="Arial"/>
          <w:sz w:val="24"/>
          <w:szCs w:val="24"/>
        </w:rPr>
      </w:pPr>
    </w:p>
    <w:p w14:paraId="57B6A06F" w14:textId="77777777" w:rsidR="00081CA0" w:rsidRPr="00273C21" w:rsidRDefault="00081CA0" w:rsidP="00081CA0">
      <w:pPr>
        <w:spacing w:line="360" w:lineRule="auto"/>
        <w:jc w:val="both"/>
        <w:rPr>
          <w:rFonts w:ascii="Arial" w:hAnsi="Arial" w:cs="Arial"/>
          <w:sz w:val="24"/>
          <w:szCs w:val="24"/>
        </w:rPr>
      </w:pPr>
    </w:p>
    <w:p w14:paraId="6B6F1DFE" w14:textId="35311B3F" w:rsidR="00081CA0" w:rsidRDefault="00081CA0" w:rsidP="00855536">
      <w:pPr>
        <w:pStyle w:val="NormalWeb"/>
        <w:spacing w:line="360" w:lineRule="auto"/>
        <w:ind w:left="480" w:hanging="480"/>
        <w:jc w:val="center"/>
        <w:rPr>
          <w:rFonts w:ascii="Arial" w:hAnsi="Arial" w:cs="Arial"/>
          <w:b/>
        </w:rPr>
      </w:pPr>
      <w:r>
        <w:rPr>
          <w:noProof/>
        </w:rPr>
        <w:drawing>
          <wp:anchor distT="0" distB="0" distL="114300" distR="114300" simplePos="0" relativeHeight="251659264" behindDoc="0" locked="0" layoutInCell="1" allowOverlap="1" wp14:anchorId="5F5BE024" wp14:editId="62B2A98E">
            <wp:simplePos x="0" y="0"/>
            <wp:positionH relativeFrom="column">
              <wp:posOffset>-229235</wp:posOffset>
            </wp:positionH>
            <wp:positionV relativeFrom="paragraph">
              <wp:posOffset>648970</wp:posOffset>
            </wp:positionV>
            <wp:extent cx="6471285" cy="6967855"/>
            <wp:effectExtent l="0" t="0" r="5715" b="444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5276" t="23019" r="58606" b="9755"/>
                    <a:stretch/>
                  </pic:blipFill>
                  <pic:spPr bwMode="auto">
                    <a:xfrm>
                      <a:off x="0" y="0"/>
                      <a:ext cx="6471285" cy="696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536">
        <w:rPr>
          <w:rFonts w:ascii="Arial" w:hAnsi="Arial" w:cs="Arial"/>
          <w:b/>
        </w:rPr>
        <w:t>Encuesta</w:t>
      </w:r>
    </w:p>
    <w:p w14:paraId="20DE7F8E" w14:textId="77777777" w:rsidR="00081CA0" w:rsidRDefault="00081CA0" w:rsidP="00081CA0">
      <w:pPr>
        <w:pStyle w:val="NormalWeb"/>
        <w:spacing w:line="360" w:lineRule="auto"/>
        <w:ind w:left="480" w:hanging="480"/>
        <w:jc w:val="both"/>
        <w:rPr>
          <w:rFonts w:ascii="Arial" w:hAnsi="Arial" w:cs="Arial"/>
          <w:b/>
        </w:rPr>
      </w:pPr>
    </w:p>
    <w:p w14:paraId="12D01BD1" w14:textId="77777777" w:rsidR="00081CA0" w:rsidRDefault="00081CA0" w:rsidP="00081CA0">
      <w:pPr>
        <w:pStyle w:val="NormalWeb"/>
        <w:spacing w:line="360" w:lineRule="auto"/>
        <w:ind w:left="480" w:hanging="480"/>
        <w:jc w:val="both"/>
        <w:rPr>
          <w:rFonts w:ascii="Arial" w:hAnsi="Arial" w:cs="Arial"/>
          <w:b/>
        </w:rPr>
      </w:pPr>
      <w:r>
        <w:rPr>
          <w:rFonts w:ascii="Arial" w:hAnsi="Arial" w:cs="Arial"/>
          <w:b/>
        </w:rPr>
        <w:t>Población Maestral</w:t>
      </w:r>
    </w:p>
    <w:p w14:paraId="54C7E15D" w14:textId="77777777" w:rsidR="00081CA0" w:rsidRDefault="00081CA0" w:rsidP="00081CA0">
      <w:pPr>
        <w:pStyle w:val="NormalWeb"/>
        <w:spacing w:line="360" w:lineRule="auto"/>
        <w:jc w:val="both"/>
        <w:rPr>
          <w:rFonts w:ascii="Arial" w:hAnsi="Arial" w:cs="Arial"/>
          <w:b/>
        </w:rPr>
      </w:pPr>
      <w:r>
        <w:rPr>
          <w:rFonts w:ascii="Arial" w:hAnsi="Arial" w:cs="Arial"/>
          <w:lang w:eastAsia="en-US"/>
        </w:rPr>
        <w:t>Hombres y mujeres de 20 a 60</w:t>
      </w:r>
      <w:r w:rsidRPr="00273C21">
        <w:rPr>
          <w:rFonts w:ascii="Arial" w:hAnsi="Arial" w:cs="Arial"/>
          <w:lang w:eastAsia="en-US"/>
        </w:rPr>
        <w:t xml:space="preserve"> años que sean de </w:t>
      </w:r>
      <w:r w:rsidRPr="00273C21">
        <w:rPr>
          <w:rFonts w:ascii="Arial" w:hAnsi="Arial" w:cs="Arial"/>
        </w:rPr>
        <w:t>estratos</w:t>
      </w:r>
      <w:r w:rsidRPr="00273C21">
        <w:rPr>
          <w:rFonts w:ascii="Arial" w:hAnsi="Arial" w:cs="Arial"/>
          <w:lang w:eastAsia="en-US"/>
        </w:rPr>
        <w:t xml:space="preserve"> 3,4 y 5 q</w:t>
      </w:r>
      <w:r>
        <w:rPr>
          <w:rFonts w:ascii="Arial" w:hAnsi="Arial" w:cs="Arial"/>
          <w:lang w:eastAsia="en-US"/>
        </w:rPr>
        <w:t xml:space="preserve">ue frecuentan </w:t>
      </w:r>
      <w:r w:rsidRPr="00273C21">
        <w:rPr>
          <w:rFonts w:ascii="Arial" w:hAnsi="Arial" w:cs="Arial"/>
          <w:lang w:eastAsia="en-US"/>
        </w:rPr>
        <w:t xml:space="preserve">los almacenes de cadena, y en cuya compra se incluyen productos </w:t>
      </w:r>
      <w:r w:rsidRPr="00273C21">
        <w:rPr>
          <w:rFonts w:ascii="Arial" w:hAnsi="Arial" w:cs="Arial"/>
        </w:rPr>
        <w:t>cosméticos</w:t>
      </w:r>
      <w:r w:rsidRPr="00273C21">
        <w:rPr>
          <w:rFonts w:ascii="Arial" w:hAnsi="Arial" w:cs="Arial"/>
          <w:lang w:eastAsia="en-US"/>
        </w:rPr>
        <w:t xml:space="preserve"> como </w:t>
      </w:r>
      <w:r w:rsidRPr="00273C21">
        <w:rPr>
          <w:rFonts w:ascii="Arial" w:hAnsi="Arial" w:cs="Arial"/>
        </w:rPr>
        <w:t>maquillaje, productos cuidados</w:t>
      </w:r>
      <w:r w:rsidRPr="00273C21">
        <w:rPr>
          <w:rFonts w:ascii="Arial" w:hAnsi="Arial" w:cs="Arial"/>
          <w:lang w:eastAsia="en-US"/>
        </w:rPr>
        <w:t xml:space="preserve"> de la piel, productos cuidado del cabello y aseo personal</w:t>
      </w:r>
      <w:r>
        <w:rPr>
          <w:rFonts w:ascii="Arial" w:hAnsi="Arial" w:cs="Arial"/>
          <w:lang w:eastAsia="en-US"/>
        </w:rPr>
        <w:t>.</w:t>
      </w:r>
    </w:p>
    <w:p w14:paraId="131D8EB8" w14:textId="77777777" w:rsidR="00081CA0" w:rsidRDefault="00081CA0" w:rsidP="00081CA0">
      <w:pPr>
        <w:pStyle w:val="NormalWeb"/>
        <w:spacing w:line="360" w:lineRule="auto"/>
        <w:ind w:left="480" w:hanging="480"/>
        <w:jc w:val="both"/>
        <w:rPr>
          <w:rFonts w:ascii="Arial" w:hAnsi="Arial" w:cs="Arial"/>
          <w:b/>
        </w:rPr>
      </w:pPr>
    </w:p>
    <w:p w14:paraId="6FF8EBD4" w14:textId="77777777" w:rsidR="00081CA0" w:rsidRDefault="00081CA0" w:rsidP="00081CA0">
      <w:pPr>
        <w:pStyle w:val="NormalWeb"/>
        <w:spacing w:line="360" w:lineRule="auto"/>
        <w:ind w:left="480" w:hanging="480"/>
        <w:jc w:val="both"/>
        <w:rPr>
          <w:rFonts w:ascii="Arial" w:hAnsi="Arial" w:cs="Arial"/>
          <w:b/>
        </w:rPr>
      </w:pPr>
      <w:r>
        <w:rPr>
          <w:rFonts w:ascii="Arial" w:hAnsi="Arial" w:cs="Arial"/>
          <w:b/>
        </w:rPr>
        <w:t>Donde tomaremos la muestra</w:t>
      </w:r>
    </w:p>
    <w:p w14:paraId="3B7C0CB1" w14:textId="77777777" w:rsidR="00081CA0" w:rsidRDefault="00081CA0" w:rsidP="00081CA0">
      <w:pPr>
        <w:spacing w:line="360" w:lineRule="auto"/>
        <w:jc w:val="both"/>
        <w:rPr>
          <w:rFonts w:ascii="Arial" w:hAnsi="Arial" w:cs="Arial"/>
          <w:sz w:val="24"/>
          <w:szCs w:val="24"/>
        </w:rPr>
      </w:pPr>
      <w:r w:rsidRPr="00F23982">
        <w:rPr>
          <w:rFonts w:ascii="Arial" w:hAnsi="Arial" w:cs="Arial"/>
          <w:sz w:val="24"/>
          <w:szCs w:val="24"/>
        </w:rPr>
        <w:t>El plan en específico es realizar visitas a 3 almacenes, en estrato 3 visitare Sao plaza de las Américas, Estrato 4 visitare Éxito Calle 80 y en Estrato 5 visitare Éxito Unicentro.</w:t>
      </w:r>
    </w:p>
    <w:p w14:paraId="20FFB2B3" w14:textId="77777777" w:rsidR="00081CA0" w:rsidRDefault="00081CA0" w:rsidP="00081CA0">
      <w:pPr>
        <w:spacing w:line="360" w:lineRule="auto"/>
        <w:jc w:val="both"/>
        <w:rPr>
          <w:rFonts w:ascii="Arial" w:hAnsi="Arial" w:cs="Arial"/>
          <w:sz w:val="24"/>
          <w:szCs w:val="24"/>
        </w:rPr>
      </w:pPr>
      <w:r>
        <w:rPr>
          <w:rFonts w:ascii="Arial" w:hAnsi="Arial" w:cs="Arial"/>
          <w:sz w:val="24"/>
          <w:szCs w:val="24"/>
        </w:rPr>
        <w:t>La idea es realizar 100 encuestas en cada punto de venta en horarios especifico, para esto hemos decidido el horario viernes y sábados de 4:00 pm a 6:00 pm ya que visualmente son las horas y lo días con más tráfico de consumidores.</w:t>
      </w:r>
    </w:p>
    <w:p w14:paraId="0C77530C" w14:textId="77777777" w:rsidR="00081CA0" w:rsidRDefault="00081CA0" w:rsidP="00081CA0">
      <w:pPr>
        <w:spacing w:line="360" w:lineRule="auto"/>
        <w:jc w:val="both"/>
        <w:rPr>
          <w:rFonts w:ascii="Arial" w:hAnsi="Arial" w:cs="Arial"/>
          <w:sz w:val="24"/>
          <w:szCs w:val="24"/>
        </w:rPr>
      </w:pPr>
    </w:p>
    <w:p w14:paraId="58B9BAEA" w14:textId="77777777" w:rsidR="00081CA0" w:rsidRPr="000631ED" w:rsidRDefault="00081CA0" w:rsidP="00081CA0">
      <w:pPr>
        <w:spacing w:line="360" w:lineRule="auto"/>
        <w:jc w:val="both"/>
        <w:rPr>
          <w:rFonts w:ascii="Arial" w:eastAsiaTheme="minorEastAsia" w:hAnsi="Arial" w:cs="Arial"/>
          <w:b/>
          <w:sz w:val="24"/>
          <w:szCs w:val="24"/>
          <w:lang w:eastAsia="es-CO"/>
        </w:rPr>
      </w:pPr>
      <w:r w:rsidRPr="000631ED">
        <w:rPr>
          <w:rFonts w:ascii="Arial" w:eastAsiaTheme="minorEastAsia" w:hAnsi="Arial" w:cs="Arial"/>
          <w:b/>
          <w:sz w:val="24"/>
          <w:szCs w:val="24"/>
          <w:lang w:eastAsia="es-CO"/>
        </w:rPr>
        <w:t>Como se realizara</w:t>
      </w:r>
      <w:proofErr w:type="gramStart"/>
      <w:r w:rsidRPr="000631ED">
        <w:rPr>
          <w:rFonts w:ascii="Arial" w:eastAsiaTheme="minorEastAsia" w:hAnsi="Arial" w:cs="Arial"/>
          <w:b/>
          <w:sz w:val="24"/>
          <w:szCs w:val="24"/>
          <w:lang w:eastAsia="es-CO"/>
        </w:rPr>
        <w:t>?</w:t>
      </w:r>
      <w:proofErr w:type="gramEnd"/>
    </w:p>
    <w:p w14:paraId="68448EC1" w14:textId="77777777" w:rsidR="00081CA0" w:rsidRPr="009C086A" w:rsidRDefault="00081CA0" w:rsidP="00081CA0">
      <w:pPr>
        <w:pStyle w:val="NormalWeb"/>
        <w:spacing w:line="360" w:lineRule="auto"/>
        <w:jc w:val="both"/>
        <w:rPr>
          <w:rFonts w:ascii="Arial" w:hAnsi="Arial" w:cs="Arial"/>
        </w:rPr>
      </w:pPr>
      <w:r w:rsidRPr="009C086A">
        <w:rPr>
          <w:rFonts w:ascii="Arial" w:hAnsi="Arial" w:cs="Arial"/>
        </w:rPr>
        <w:t>Se realizaran visitas a los pdv en los horarios y días establecidos, donde se realizaran las encuestas a los posibles consumidores que se encuentren en la sección de salud y belleza de cada almacén, también realizaremos una investigación analítica, donde observaremos las actitudes de los consumidores como el cuanto se demoran en elegir de un producto a otro, que pasa si hay otra marca con mejores precios u ofertas, para poder comprender un poco más el comportamiento del consumidor y poder llegar a nuest</w:t>
      </w:r>
      <w:r>
        <w:rPr>
          <w:rFonts w:ascii="Arial" w:hAnsi="Arial" w:cs="Arial"/>
        </w:rPr>
        <w:t>ra gran incógnita que tan leales</w:t>
      </w:r>
      <w:r w:rsidRPr="009C086A">
        <w:rPr>
          <w:rFonts w:ascii="Arial" w:hAnsi="Arial" w:cs="Arial"/>
        </w:rPr>
        <w:t xml:space="preserve"> son los consumidores a este tipo de productos.</w:t>
      </w:r>
    </w:p>
    <w:p w14:paraId="29256399" w14:textId="77777777" w:rsidR="00081CA0" w:rsidRDefault="00081CA0" w:rsidP="00081CA0">
      <w:pPr>
        <w:pStyle w:val="NormalWeb"/>
        <w:spacing w:line="360" w:lineRule="auto"/>
        <w:ind w:left="480" w:hanging="480"/>
        <w:jc w:val="both"/>
        <w:rPr>
          <w:rFonts w:ascii="Arial" w:hAnsi="Arial" w:cs="Arial"/>
          <w:b/>
        </w:rPr>
      </w:pPr>
    </w:p>
    <w:p w14:paraId="1A6AA420" w14:textId="77777777" w:rsidR="00081CA0" w:rsidRPr="00DB53FE" w:rsidRDefault="00081CA0" w:rsidP="00081CA0">
      <w:pPr>
        <w:spacing w:line="360" w:lineRule="auto"/>
        <w:jc w:val="both"/>
        <w:rPr>
          <w:rFonts w:ascii="Arial" w:hAnsi="Arial" w:cs="Arial"/>
          <w:b/>
          <w:sz w:val="24"/>
          <w:szCs w:val="24"/>
        </w:rPr>
      </w:pPr>
      <w:r w:rsidRPr="00DB53FE">
        <w:rPr>
          <w:rFonts w:ascii="Arial" w:hAnsi="Arial" w:cs="Arial"/>
          <w:sz w:val="24"/>
          <w:szCs w:val="24"/>
        </w:rPr>
        <w:lastRenderedPageBreak/>
        <w:t>.</w:t>
      </w:r>
    </w:p>
    <w:p w14:paraId="0827144E" w14:textId="77777777" w:rsidR="00081CA0" w:rsidRPr="00AD3EAB" w:rsidRDefault="00081CA0" w:rsidP="00081CA0">
      <w:pPr>
        <w:spacing w:line="360" w:lineRule="auto"/>
        <w:jc w:val="center"/>
        <w:rPr>
          <w:rFonts w:ascii="Arial" w:hAnsi="Arial" w:cs="Arial"/>
          <w:b/>
          <w:color w:val="000000" w:themeColor="text1"/>
          <w:sz w:val="24"/>
          <w:szCs w:val="24"/>
        </w:rPr>
      </w:pPr>
      <w:r w:rsidRPr="00AD3EAB">
        <w:rPr>
          <w:rFonts w:ascii="Arial" w:hAnsi="Arial" w:cs="Arial"/>
          <w:b/>
          <w:color w:val="000000" w:themeColor="text1"/>
          <w:sz w:val="24"/>
          <w:szCs w:val="24"/>
        </w:rPr>
        <w:t>Análisis y tabulación de la información</w:t>
      </w:r>
    </w:p>
    <w:p w14:paraId="5E429C0C" w14:textId="77777777" w:rsidR="00081CA0" w:rsidRPr="00AD3EAB" w:rsidRDefault="00081CA0" w:rsidP="00081CA0">
      <w:pPr>
        <w:spacing w:line="360" w:lineRule="auto"/>
        <w:jc w:val="both"/>
        <w:rPr>
          <w:rFonts w:ascii="Arial" w:hAnsi="Arial" w:cs="Arial"/>
          <w:color w:val="000000" w:themeColor="text1"/>
          <w:sz w:val="24"/>
          <w:szCs w:val="24"/>
        </w:rPr>
      </w:pPr>
    </w:p>
    <w:p w14:paraId="3C695C8A" w14:textId="77777777" w:rsidR="00081CA0" w:rsidRDefault="00081CA0" w:rsidP="00081CA0">
      <w:pPr>
        <w:spacing w:line="360" w:lineRule="auto"/>
        <w:jc w:val="both"/>
        <w:rPr>
          <w:rFonts w:ascii="Arial" w:hAnsi="Arial" w:cs="Arial"/>
          <w:color w:val="000000" w:themeColor="text1"/>
          <w:sz w:val="24"/>
          <w:szCs w:val="24"/>
        </w:rPr>
      </w:pPr>
      <w:r w:rsidRPr="00AD3EAB">
        <w:rPr>
          <w:rFonts w:ascii="Arial" w:hAnsi="Arial" w:cs="Arial"/>
          <w:color w:val="000000" w:themeColor="text1"/>
          <w:sz w:val="24"/>
          <w:szCs w:val="24"/>
        </w:rPr>
        <w:t xml:space="preserve">Después de realizar la encuesta </w:t>
      </w:r>
      <w:r>
        <w:rPr>
          <w:rFonts w:ascii="Arial" w:hAnsi="Arial" w:cs="Arial"/>
          <w:sz w:val="24"/>
          <w:szCs w:val="24"/>
        </w:rPr>
        <w:t xml:space="preserve">debo crear códigos que </w:t>
      </w:r>
      <w:r w:rsidRPr="00AD3EAB">
        <w:rPr>
          <w:rFonts w:ascii="Arial" w:hAnsi="Arial" w:cs="Arial"/>
          <w:sz w:val="24"/>
          <w:szCs w:val="24"/>
        </w:rPr>
        <w:t xml:space="preserve">codifique las </w:t>
      </w:r>
      <w:r>
        <w:rPr>
          <w:rFonts w:ascii="Arial" w:hAnsi="Arial" w:cs="Arial"/>
          <w:sz w:val="24"/>
          <w:szCs w:val="24"/>
        </w:rPr>
        <w:t>respuestas a</w:t>
      </w:r>
      <w:r w:rsidRPr="00AD3EAB">
        <w:rPr>
          <w:rFonts w:ascii="Arial" w:hAnsi="Arial" w:cs="Arial"/>
          <w:sz w:val="24"/>
          <w:szCs w:val="24"/>
        </w:rPr>
        <w:t>biertas</w:t>
      </w:r>
      <w:r>
        <w:rPr>
          <w:rFonts w:ascii="Arial" w:hAnsi="Arial" w:cs="Arial"/>
          <w:sz w:val="24"/>
          <w:szCs w:val="24"/>
        </w:rPr>
        <w:t xml:space="preserve"> y cerradas, en este modelo de</w:t>
      </w:r>
      <w:r w:rsidRPr="00AD3EAB">
        <w:rPr>
          <w:rFonts w:ascii="Arial" w:hAnsi="Arial" w:cs="Arial"/>
          <w:sz w:val="24"/>
          <w:szCs w:val="24"/>
        </w:rPr>
        <w:t xml:space="preserve"> entrevista al </w:t>
      </w:r>
      <w:r>
        <w:rPr>
          <w:rFonts w:ascii="Arial" w:hAnsi="Arial" w:cs="Arial"/>
          <w:sz w:val="24"/>
          <w:szCs w:val="24"/>
        </w:rPr>
        <w:t>final de algunas preguntas su respuesta es</w:t>
      </w:r>
      <w:r w:rsidRPr="00AD3EAB">
        <w:rPr>
          <w:rFonts w:ascii="Arial" w:hAnsi="Arial" w:cs="Arial"/>
          <w:sz w:val="24"/>
          <w:szCs w:val="24"/>
        </w:rPr>
        <w:t xml:space="preserve"> abierta</w:t>
      </w:r>
      <w:r>
        <w:rPr>
          <w:rFonts w:ascii="Arial" w:hAnsi="Arial" w:cs="Arial"/>
          <w:sz w:val="24"/>
          <w:szCs w:val="24"/>
        </w:rPr>
        <w:t xml:space="preserve"> y con</w:t>
      </w:r>
      <w:r w:rsidRPr="00AD3EAB">
        <w:rPr>
          <w:rFonts w:ascii="Arial" w:hAnsi="Arial" w:cs="Arial"/>
          <w:sz w:val="24"/>
          <w:szCs w:val="24"/>
        </w:rPr>
        <w:t xml:space="preserve"> la opción que el entrevistado responda algo que no está dentro de las opciones principales por esta razón es importante codificar todo y así al momento de analizar la información sea más fácil de comprender.</w:t>
      </w:r>
    </w:p>
    <w:p w14:paraId="310FEE5A" w14:textId="77777777" w:rsidR="00081CA0" w:rsidRDefault="00081CA0" w:rsidP="00081CA0">
      <w:pPr>
        <w:spacing w:line="360" w:lineRule="auto"/>
        <w:jc w:val="both"/>
        <w:rPr>
          <w:rFonts w:ascii="Arial" w:hAnsi="Arial" w:cs="Arial"/>
          <w:color w:val="000000" w:themeColor="text1"/>
          <w:sz w:val="24"/>
          <w:szCs w:val="24"/>
        </w:rPr>
      </w:pPr>
    </w:p>
    <w:p w14:paraId="4B37D2D4" w14:textId="77777777" w:rsidR="00081CA0" w:rsidRPr="00AD3EAB" w:rsidRDefault="00081CA0" w:rsidP="00081CA0">
      <w:pPr>
        <w:spacing w:line="360" w:lineRule="auto"/>
        <w:jc w:val="both"/>
        <w:rPr>
          <w:rFonts w:ascii="Arial" w:hAnsi="Arial" w:cs="Arial"/>
          <w:color w:val="000000" w:themeColor="text1"/>
          <w:sz w:val="24"/>
          <w:szCs w:val="24"/>
        </w:rPr>
      </w:pPr>
      <w:r>
        <w:rPr>
          <w:rFonts w:ascii="Arial" w:hAnsi="Arial" w:cs="Arial"/>
          <w:sz w:val="24"/>
          <w:szCs w:val="24"/>
        </w:rPr>
        <w:t xml:space="preserve"> </w:t>
      </w:r>
      <w:r w:rsidRPr="00AD3EAB">
        <w:rPr>
          <w:rFonts w:ascii="Arial" w:hAnsi="Arial" w:cs="Arial"/>
          <w:sz w:val="24"/>
          <w:szCs w:val="24"/>
        </w:rPr>
        <w:t>Para poder dar respuesta a mi investigación es importante que tenga claro los objetivos que tengo sobre esta encuesta y que quiero saber y así sabré el propósito y el objeto focalizándome en el análisis  de los  subgrupos de personas que  quiere observar más en detalladamente , Lo anterior con el fin de realizar una tabulación y así tener los resultados que nos lleven a cumplir los objetivos plasmados en la</w:t>
      </w:r>
      <w:r>
        <w:rPr>
          <w:rFonts w:ascii="Arial" w:hAnsi="Arial" w:cs="Arial"/>
          <w:sz w:val="24"/>
          <w:szCs w:val="24"/>
        </w:rPr>
        <w:t xml:space="preserve"> investigación</w:t>
      </w:r>
      <w:r w:rsidRPr="00AD3EAB">
        <w:rPr>
          <w:rFonts w:ascii="Arial" w:hAnsi="Arial" w:cs="Arial"/>
          <w:sz w:val="24"/>
          <w:szCs w:val="24"/>
        </w:rPr>
        <w:t>, que tipo de graficar utilizaremos, la cual debe darnos un panorama claro del resultado que estamos mostrando</w:t>
      </w:r>
      <w:r>
        <w:rPr>
          <w:rFonts w:ascii="Arial" w:hAnsi="Arial" w:cs="Arial"/>
          <w:sz w:val="24"/>
          <w:szCs w:val="24"/>
        </w:rPr>
        <w:t xml:space="preserve"> (torta y barras)</w:t>
      </w:r>
      <w:r w:rsidRPr="00AD3EAB">
        <w:rPr>
          <w:rFonts w:ascii="Arial" w:hAnsi="Arial" w:cs="Arial"/>
          <w:sz w:val="24"/>
          <w:szCs w:val="24"/>
        </w:rPr>
        <w:t xml:space="preserve">. </w:t>
      </w:r>
    </w:p>
    <w:p w14:paraId="379FEA94" w14:textId="77777777" w:rsidR="00081CA0" w:rsidRPr="00AD3EAB" w:rsidRDefault="00081CA0" w:rsidP="00081CA0">
      <w:pPr>
        <w:spacing w:line="360" w:lineRule="auto"/>
        <w:jc w:val="both"/>
        <w:rPr>
          <w:rFonts w:ascii="Arial" w:hAnsi="Arial" w:cs="Arial"/>
          <w:sz w:val="24"/>
          <w:szCs w:val="24"/>
        </w:rPr>
      </w:pPr>
      <w:r>
        <w:rPr>
          <w:rFonts w:ascii="Arial" w:hAnsi="Arial" w:cs="Arial"/>
          <w:sz w:val="24"/>
          <w:szCs w:val="24"/>
        </w:rPr>
        <w:t>Posterior a esto</w:t>
      </w:r>
      <w:r w:rsidRPr="00AD3EAB">
        <w:rPr>
          <w:rFonts w:ascii="Arial" w:hAnsi="Arial" w:cs="Arial"/>
          <w:sz w:val="24"/>
          <w:szCs w:val="24"/>
        </w:rPr>
        <w:t xml:space="preserve"> es importante pasar los datos a una base en </w:t>
      </w:r>
      <w:proofErr w:type="gramStart"/>
      <w:r w:rsidRPr="00AD3EAB">
        <w:rPr>
          <w:rFonts w:ascii="Arial" w:hAnsi="Arial" w:cs="Arial"/>
          <w:sz w:val="24"/>
          <w:szCs w:val="24"/>
        </w:rPr>
        <w:t>Excel ,</w:t>
      </w:r>
      <w:proofErr w:type="gramEnd"/>
      <w:r w:rsidRPr="00AD3EAB">
        <w:rPr>
          <w:rFonts w:ascii="Arial" w:hAnsi="Arial" w:cs="Arial"/>
          <w:sz w:val="24"/>
          <w:szCs w:val="24"/>
        </w:rPr>
        <w:t xml:space="preserve"> Una vez obtenida la información, es importante crear una matriz</w:t>
      </w:r>
      <w:r>
        <w:rPr>
          <w:rFonts w:ascii="Arial" w:hAnsi="Arial" w:cs="Arial"/>
          <w:sz w:val="24"/>
          <w:szCs w:val="24"/>
        </w:rPr>
        <w:t xml:space="preserve"> o tabla</w:t>
      </w:r>
      <w:r w:rsidRPr="00AD3EAB">
        <w:rPr>
          <w:rFonts w:ascii="Arial" w:hAnsi="Arial" w:cs="Arial"/>
          <w:sz w:val="24"/>
          <w:szCs w:val="24"/>
        </w:rPr>
        <w:t xml:space="preserve"> en el computador donde podemos ingresar los resultados ya codificados y así poder realizar el análisis de la tabulac</w:t>
      </w:r>
      <w:r>
        <w:rPr>
          <w:rFonts w:ascii="Arial" w:hAnsi="Arial" w:cs="Arial"/>
          <w:sz w:val="24"/>
          <w:szCs w:val="24"/>
        </w:rPr>
        <w:t>ión, luego de</w:t>
      </w:r>
      <w:r w:rsidRPr="00AD3EAB">
        <w:rPr>
          <w:rFonts w:ascii="Arial" w:hAnsi="Arial" w:cs="Arial"/>
          <w:sz w:val="24"/>
          <w:szCs w:val="24"/>
        </w:rPr>
        <w:t xml:space="preserve"> esto se elaboraran cuadros con los datos y así analizar los resultados</w:t>
      </w:r>
      <w:r>
        <w:rPr>
          <w:rFonts w:ascii="Arial" w:hAnsi="Arial" w:cs="Arial"/>
          <w:sz w:val="24"/>
          <w:szCs w:val="24"/>
        </w:rPr>
        <w:t xml:space="preserve"> con sus respectivas gráficas</w:t>
      </w:r>
      <w:r w:rsidRPr="00AD3EAB">
        <w:rPr>
          <w:rFonts w:ascii="Arial" w:hAnsi="Arial" w:cs="Arial"/>
          <w:sz w:val="24"/>
          <w:szCs w:val="24"/>
        </w:rPr>
        <w:t>.</w:t>
      </w:r>
    </w:p>
    <w:p w14:paraId="0CF70842" w14:textId="77777777" w:rsidR="00081CA0" w:rsidRDefault="00081CA0" w:rsidP="00081CA0">
      <w:pPr>
        <w:rPr>
          <w:rFonts w:ascii="Arial" w:hAnsi="Arial" w:cs="Arial"/>
          <w:sz w:val="24"/>
          <w:szCs w:val="24"/>
        </w:rPr>
      </w:pPr>
    </w:p>
    <w:p w14:paraId="7C04934E" w14:textId="77777777" w:rsidR="00081CA0" w:rsidRDefault="00081CA0" w:rsidP="00081CA0">
      <w:pPr>
        <w:rPr>
          <w:rFonts w:ascii="Arial" w:hAnsi="Arial" w:cs="Arial"/>
          <w:sz w:val="24"/>
          <w:szCs w:val="24"/>
        </w:rPr>
      </w:pPr>
    </w:p>
    <w:p w14:paraId="5694148A" w14:textId="77777777" w:rsidR="00081CA0" w:rsidRDefault="00081CA0" w:rsidP="00081CA0">
      <w:pPr>
        <w:rPr>
          <w:rFonts w:ascii="Arial" w:hAnsi="Arial" w:cs="Arial"/>
          <w:sz w:val="24"/>
          <w:szCs w:val="24"/>
        </w:rPr>
      </w:pPr>
    </w:p>
    <w:p w14:paraId="09E4E00E" w14:textId="77777777" w:rsidR="00081CA0" w:rsidRDefault="00081CA0" w:rsidP="00081CA0">
      <w:pPr>
        <w:rPr>
          <w:rFonts w:ascii="Arial" w:hAnsi="Arial" w:cs="Arial"/>
          <w:sz w:val="24"/>
          <w:szCs w:val="24"/>
        </w:rPr>
      </w:pPr>
    </w:p>
    <w:p w14:paraId="051EB5CF" w14:textId="77777777" w:rsidR="00081CA0" w:rsidRDefault="00081CA0" w:rsidP="00855536">
      <w:pPr>
        <w:pStyle w:val="NormalWeb"/>
        <w:spacing w:line="360" w:lineRule="auto"/>
        <w:rPr>
          <w:rFonts w:ascii="Arial" w:eastAsiaTheme="minorHAnsi" w:hAnsi="Arial" w:cs="Arial"/>
          <w:b/>
          <w:color w:val="000000" w:themeColor="text1"/>
          <w:sz w:val="22"/>
          <w:szCs w:val="22"/>
          <w:lang w:eastAsia="en-US"/>
        </w:rPr>
      </w:pPr>
    </w:p>
    <w:p w14:paraId="131D66BB" w14:textId="77777777" w:rsidR="00855536" w:rsidRDefault="00855536" w:rsidP="00855536">
      <w:pPr>
        <w:pStyle w:val="NormalWeb"/>
        <w:spacing w:line="360" w:lineRule="auto"/>
        <w:rPr>
          <w:rFonts w:ascii="Arial" w:hAnsi="Arial" w:cs="Arial"/>
          <w:b/>
          <w:color w:val="000000" w:themeColor="text1"/>
        </w:rPr>
      </w:pPr>
    </w:p>
    <w:p w14:paraId="06317AE1"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r w:rsidRPr="00D83B68">
        <w:rPr>
          <w:rFonts w:ascii="Arial" w:hAnsi="Arial" w:cs="Arial"/>
          <w:b/>
          <w:color w:val="212121"/>
        </w:rPr>
        <w:lastRenderedPageBreak/>
        <w:t>Resultados Preliminares</w:t>
      </w:r>
    </w:p>
    <w:p w14:paraId="3343C872"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4A6D8945" w14:textId="77777777" w:rsidR="00081CA0" w:rsidRPr="004E74D6" w:rsidRDefault="00081CA0" w:rsidP="00855536">
      <w:pPr>
        <w:pStyle w:val="xmsolistparagraph"/>
        <w:numPr>
          <w:ilvl w:val="0"/>
          <w:numId w:val="9"/>
        </w:numPr>
        <w:shd w:val="clear" w:color="auto" w:fill="FFFFFF"/>
        <w:spacing w:before="0" w:beforeAutospacing="0" w:after="200" w:afterAutospacing="0" w:line="360" w:lineRule="auto"/>
        <w:jc w:val="both"/>
        <w:rPr>
          <w:rFonts w:ascii="Arial" w:hAnsi="Arial" w:cs="Arial"/>
          <w:color w:val="212121"/>
        </w:rPr>
      </w:pPr>
      <w:r w:rsidRPr="004E74D6">
        <w:rPr>
          <w:rFonts w:ascii="Arial" w:hAnsi="Arial" w:cs="Arial"/>
          <w:color w:val="212121"/>
        </w:rPr>
        <w:t xml:space="preserve">Analizando la información podemos deducir que es mayor el número de mujeres que usan productos de cuidado facial, </w:t>
      </w:r>
      <w:proofErr w:type="spellStart"/>
      <w:r w:rsidRPr="004E74D6">
        <w:rPr>
          <w:rFonts w:ascii="Arial" w:hAnsi="Arial" w:cs="Arial"/>
          <w:color w:val="212121"/>
        </w:rPr>
        <w:t>mas</w:t>
      </w:r>
      <w:proofErr w:type="spellEnd"/>
      <w:r w:rsidRPr="004E74D6">
        <w:rPr>
          <w:rFonts w:ascii="Arial" w:hAnsi="Arial" w:cs="Arial"/>
          <w:color w:val="212121"/>
        </w:rPr>
        <w:t xml:space="preserve"> sin embargo pienso que es muy significativo el porcentaje de hombres que consumen estos productos, ya que según los encuestados masculinos cada vez que pasan los años se preocupan más por su apariencia física</w:t>
      </w:r>
    </w:p>
    <w:p w14:paraId="6737F66E"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68F5B60C"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r>
        <w:rPr>
          <w:noProof/>
        </w:rPr>
        <w:drawing>
          <wp:anchor distT="0" distB="0" distL="114300" distR="114300" simplePos="0" relativeHeight="251660288" behindDoc="0" locked="0" layoutInCell="1" allowOverlap="1" wp14:anchorId="7B1F9CAD" wp14:editId="06CA8EDD">
            <wp:simplePos x="0" y="0"/>
            <wp:positionH relativeFrom="column">
              <wp:posOffset>598170</wp:posOffset>
            </wp:positionH>
            <wp:positionV relativeFrom="paragraph">
              <wp:posOffset>68580</wp:posOffset>
            </wp:positionV>
            <wp:extent cx="4721860" cy="4572000"/>
            <wp:effectExtent l="0" t="0" r="254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914" t="32218" r="71886" b="22662"/>
                    <a:stretch/>
                  </pic:blipFill>
                  <pic:spPr bwMode="auto">
                    <a:xfrm>
                      <a:off x="0" y="0"/>
                      <a:ext cx="472186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5CD44"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37B07A8D"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085A4CB1"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0B3CD122"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372FCCFC"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3FD7ABE6"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4FEA73EA"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706DBE48"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3D29CE09"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07D20F1B"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209A3E80"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585C771C"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6E52595E"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683B5013"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18C79836" w14:textId="77777777" w:rsidR="00081CA0" w:rsidRDefault="00081CA0" w:rsidP="00855536">
      <w:pPr>
        <w:pStyle w:val="xmsolistparagraph"/>
        <w:shd w:val="clear" w:color="auto" w:fill="FFFFFF"/>
        <w:spacing w:before="0" w:beforeAutospacing="0" w:after="200" w:afterAutospacing="0" w:line="330" w:lineRule="atLeast"/>
        <w:rPr>
          <w:rFonts w:ascii="Arial" w:hAnsi="Arial" w:cs="Arial"/>
          <w:b/>
          <w:color w:val="212121"/>
        </w:rPr>
      </w:pPr>
    </w:p>
    <w:p w14:paraId="3C270471" w14:textId="4768CF8F" w:rsidR="00081CA0" w:rsidRPr="004E74D6" w:rsidRDefault="00081CA0" w:rsidP="00855536">
      <w:pPr>
        <w:pStyle w:val="xmsolistparagraph"/>
        <w:numPr>
          <w:ilvl w:val="0"/>
          <w:numId w:val="9"/>
        </w:numPr>
        <w:shd w:val="clear" w:color="auto" w:fill="FFFFFF"/>
        <w:spacing w:before="0" w:beforeAutospacing="0" w:after="200" w:afterAutospacing="0" w:line="360" w:lineRule="auto"/>
        <w:jc w:val="both"/>
        <w:rPr>
          <w:rFonts w:ascii="Arial" w:hAnsi="Arial" w:cs="Arial"/>
          <w:color w:val="212121"/>
        </w:rPr>
      </w:pPr>
      <w:r>
        <w:rPr>
          <w:noProof/>
        </w:rPr>
        <w:lastRenderedPageBreak/>
        <w:drawing>
          <wp:anchor distT="0" distB="0" distL="114300" distR="114300" simplePos="0" relativeHeight="251661312" behindDoc="1" locked="0" layoutInCell="1" allowOverlap="1" wp14:anchorId="23D76B0F" wp14:editId="1A32EFD3">
            <wp:simplePos x="0" y="0"/>
            <wp:positionH relativeFrom="column">
              <wp:posOffset>188595</wp:posOffset>
            </wp:positionH>
            <wp:positionV relativeFrom="paragraph">
              <wp:posOffset>2569845</wp:posOffset>
            </wp:positionV>
            <wp:extent cx="5629275" cy="3943985"/>
            <wp:effectExtent l="0" t="0" r="9525" b="0"/>
            <wp:wrapTight wrapText="bothSides">
              <wp:wrapPolygon edited="0">
                <wp:start x="0" y="0"/>
                <wp:lineTo x="0" y="21492"/>
                <wp:lineTo x="21563" y="21492"/>
                <wp:lineTo x="2156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190" t="32468" r="57163" b="16883"/>
                    <a:stretch/>
                  </pic:blipFill>
                  <pic:spPr bwMode="auto">
                    <a:xfrm>
                      <a:off x="0" y="0"/>
                      <a:ext cx="5629275" cy="394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536">
        <w:rPr>
          <w:rFonts w:ascii="Arial" w:hAnsi="Arial" w:cs="Arial"/>
          <w:b/>
          <w:color w:val="212121"/>
        </w:rPr>
        <w:t xml:space="preserve"> </w:t>
      </w:r>
      <w:r w:rsidRPr="004E74D6">
        <w:rPr>
          <w:rFonts w:ascii="Arial" w:hAnsi="Arial" w:cs="Arial"/>
          <w:color w:val="212121"/>
        </w:rPr>
        <w:t>En esta grafica podemos identificar la cantidad de hombres y mujeres que se encuentran comprando o mirando en el pacillo de salud y belleza de los almacenes de grandes cadenas encuestados, donde se puede determinar que hay un mayor flujo de consumidoras femeninas en Éxito calle 80 y que hay un gran número de consumidores masculinos en Éxito Unicentro, con estas variables puedo llegar a la deducción de que en los pdv  ubicados al norte hay mayor preocupación por la apariencia física en el caso de los hombres encuestados.</w:t>
      </w:r>
    </w:p>
    <w:p w14:paraId="3FE23F10"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659A24BF"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6580AEB7"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14BBA1F0"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7D402689"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2113585F" w14:textId="77777777" w:rsidR="00081CA0" w:rsidRPr="00855536" w:rsidRDefault="00081CA0" w:rsidP="00855536">
      <w:pPr>
        <w:pStyle w:val="xmsolistparagraph"/>
        <w:numPr>
          <w:ilvl w:val="0"/>
          <w:numId w:val="10"/>
        </w:numPr>
        <w:shd w:val="clear" w:color="auto" w:fill="FFFFFF"/>
        <w:spacing w:before="0" w:beforeAutospacing="0" w:after="200" w:afterAutospacing="0" w:line="360" w:lineRule="auto"/>
        <w:jc w:val="both"/>
        <w:rPr>
          <w:rFonts w:ascii="Arial" w:hAnsi="Arial" w:cs="Arial"/>
          <w:color w:val="212121"/>
        </w:rPr>
      </w:pPr>
      <w:r w:rsidRPr="00855536">
        <w:rPr>
          <w:rFonts w:ascii="Arial" w:hAnsi="Arial" w:cs="Arial"/>
          <w:color w:val="212121"/>
        </w:rPr>
        <w:lastRenderedPageBreak/>
        <w:t>En este cuadro podemos identificar con qué frecuencia los hombres y las mujeres  compran productos de cuidado facial, y dice que 95 de 299 consumidores compran cada mes algún artículo de cuidado facial, cuya cifra es sorprendente en hombres y mujeres</w:t>
      </w:r>
    </w:p>
    <w:p w14:paraId="7E31FF10"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r>
        <w:rPr>
          <w:noProof/>
        </w:rPr>
        <w:drawing>
          <wp:anchor distT="0" distB="0" distL="114300" distR="114300" simplePos="0" relativeHeight="251662336" behindDoc="0" locked="0" layoutInCell="1" allowOverlap="1" wp14:anchorId="2F272F2B" wp14:editId="0D496355">
            <wp:simplePos x="0" y="0"/>
            <wp:positionH relativeFrom="column">
              <wp:posOffset>-621030</wp:posOffset>
            </wp:positionH>
            <wp:positionV relativeFrom="paragraph">
              <wp:posOffset>180340</wp:posOffset>
            </wp:positionV>
            <wp:extent cx="7063105" cy="1541780"/>
            <wp:effectExtent l="0" t="0" r="4445" b="127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191" t="34199" r="42073" b="44156"/>
                    <a:stretch/>
                  </pic:blipFill>
                  <pic:spPr bwMode="auto">
                    <a:xfrm>
                      <a:off x="0" y="0"/>
                      <a:ext cx="7063105" cy="154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2FEC0"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76C3E1FD" w14:textId="77777777" w:rsidR="00081CA0" w:rsidRPr="004E74D6" w:rsidRDefault="00081CA0" w:rsidP="004E74D6">
      <w:pPr>
        <w:pStyle w:val="xmsolistparagraph"/>
        <w:numPr>
          <w:ilvl w:val="0"/>
          <w:numId w:val="10"/>
        </w:numPr>
        <w:shd w:val="clear" w:color="auto" w:fill="FFFFFF"/>
        <w:spacing w:before="0" w:beforeAutospacing="0" w:after="200" w:afterAutospacing="0" w:line="360" w:lineRule="auto"/>
        <w:jc w:val="both"/>
        <w:rPr>
          <w:rFonts w:ascii="Arial" w:hAnsi="Arial" w:cs="Arial"/>
          <w:color w:val="212121"/>
        </w:rPr>
      </w:pPr>
      <w:r w:rsidRPr="004E74D6">
        <w:rPr>
          <w:rFonts w:ascii="Arial" w:hAnsi="Arial" w:cs="Arial"/>
          <w:color w:val="212121"/>
        </w:rPr>
        <w:t>En este Re cuadro podemos identificar, las edades de hombres y mujeres al momento de comprar productos de cuidado facial, y sorprendentemente nos muestra por igual que hombres y mujeres entre los 33 años a los 36 son los mayores consumidores de estos productos.</w:t>
      </w:r>
    </w:p>
    <w:p w14:paraId="53C1A9BC"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r>
        <w:rPr>
          <w:noProof/>
        </w:rPr>
        <w:drawing>
          <wp:anchor distT="0" distB="0" distL="114300" distR="114300" simplePos="0" relativeHeight="251663360" behindDoc="1" locked="0" layoutInCell="1" allowOverlap="1" wp14:anchorId="53747E22" wp14:editId="3717B86B">
            <wp:simplePos x="0" y="0"/>
            <wp:positionH relativeFrom="column">
              <wp:posOffset>-984885</wp:posOffset>
            </wp:positionH>
            <wp:positionV relativeFrom="paragraph">
              <wp:posOffset>436245</wp:posOffset>
            </wp:positionV>
            <wp:extent cx="7669530" cy="1118870"/>
            <wp:effectExtent l="0" t="0" r="7620" b="5080"/>
            <wp:wrapTight wrapText="bothSides">
              <wp:wrapPolygon edited="0">
                <wp:start x="0" y="0"/>
                <wp:lineTo x="0" y="21330"/>
                <wp:lineTo x="21568" y="21330"/>
                <wp:lineTo x="21568"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190" t="32900" r="29417" b="53247"/>
                    <a:stretch/>
                  </pic:blipFill>
                  <pic:spPr bwMode="auto">
                    <a:xfrm>
                      <a:off x="0" y="0"/>
                      <a:ext cx="7669530" cy="1118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970D5"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648A658E"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2C66F20C"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04607AB3"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044FCB52" w14:textId="77777777"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0437B54D" w14:textId="0B67A1E9" w:rsidR="00081CA0" w:rsidRDefault="00081CA0" w:rsidP="00081CA0">
      <w:pPr>
        <w:pStyle w:val="xmsolistparagraph"/>
        <w:shd w:val="clear" w:color="auto" w:fill="FFFFFF"/>
        <w:spacing w:before="0" w:beforeAutospacing="0" w:after="200" w:afterAutospacing="0" w:line="330" w:lineRule="atLeast"/>
        <w:ind w:left="709" w:hanging="425"/>
        <w:jc w:val="center"/>
        <w:rPr>
          <w:rFonts w:ascii="Arial" w:hAnsi="Arial" w:cs="Arial"/>
          <w:b/>
          <w:color w:val="212121"/>
        </w:rPr>
      </w:pPr>
    </w:p>
    <w:p w14:paraId="6832FA66" w14:textId="21BB2204" w:rsidR="00081CA0" w:rsidRPr="004E74D6" w:rsidRDefault="004E74D6" w:rsidP="004E74D6">
      <w:pPr>
        <w:pStyle w:val="xmsolistparagraph"/>
        <w:numPr>
          <w:ilvl w:val="0"/>
          <w:numId w:val="10"/>
        </w:numPr>
        <w:shd w:val="clear" w:color="auto" w:fill="FFFFFF"/>
        <w:spacing w:before="0" w:beforeAutospacing="0" w:after="200" w:afterAutospacing="0" w:line="360" w:lineRule="auto"/>
        <w:jc w:val="both"/>
        <w:rPr>
          <w:rFonts w:ascii="Arial" w:hAnsi="Arial" w:cs="Arial"/>
          <w:color w:val="212121"/>
        </w:rPr>
      </w:pPr>
      <w:r>
        <w:rPr>
          <w:noProof/>
        </w:rPr>
        <w:drawing>
          <wp:anchor distT="0" distB="0" distL="114300" distR="114300" simplePos="0" relativeHeight="251664384" behindDoc="0" locked="0" layoutInCell="1" allowOverlap="1" wp14:anchorId="240AA116" wp14:editId="29FECDDD">
            <wp:simplePos x="0" y="0"/>
            <wp:positionH relativeFrom="column">
              <wp:posOffset>-611505</wp:posOffset>
            </wp:positionH>
            <wp:positionV relativeFrom="paragraph">
              <wp:posOffset>871855</wp:posOffset>
            </wp:positionV>
            <wp:extent cx="7055485" cy="94107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460" t="33766" r="23089" b="53247"/>
                    <a:stretch/>
                  </pic:blipFill>
                  <pic:spPr bwMode="auto">
                    <a:xfrm>
                      <a:off x="0" y="0"/>
                      <a:ext cx="7055485" cy="94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CA0" w:rsidRPr="004E74D6">
        <w:rPr>
          <w:rFonts w:ascii="Arial" w:hAnsi="Arial" w:cs="Arial"/>
          <w:color w:val="212121"/>
        </w:rPr>
        <w:t>Cuál es el producto que mayor consumen los hombres y mujeres en la categoría de cuidado facial.</w:t>
      </w:r>
    </w:p>
    <w:p w14:paraId="06BD1A70" w14:textId="77777777" w:rsidR="00081CA0" w:rsidRPr="004E74D6" w:rsidRDefault="00081CA0" w:rsidP="004E74D6">
      <w:pPr>
        <w:pStyle w:val="xmsolistparagraph"/>
        <w:shd w:val="clear" w:color="auto" w:fill="FFFFFF"/>
        <w:spacing w:before="0" w:beforeAutospacing="0" w:after="200" w:afterAutospacing="0" w:line="360" w:lineRule="auto"/>
        <w:ind w:left="709" w:hanging="425"/>
        <w:jc w:val="both"/>
        <w:rPr>
          <w:rFonts w:ascii="Arial" w:hAnsi="Arial" w:cs="Arial"/>
          <w:color w:val="212121"/>
        </w:rPr>
      </w:pPr>
    </w:p>
    <w:p w14:paraId="1FABE613" w14:textId="77777777" w:rsidR="00081CA0" w:rsidRDefault="00081CA0" w:rsidP="004E74D6">
      <w:pPr>
        <w:pStyle w:val="xmsolistparagraph"/>
        <w:shd w:val="clear" w:color="auto" w:fill="FFFFFF"/>
        <w:spacing w:before="0" w:beforeAutospacing="0" w:after="200" w:afterAutospacing="0" w:line="360" w:lineRule="auto"/>
        <w:ind w:left="709" w:hanging="425"/>
        <w:jc w:val="both"/>
        <w:rPr>
          <w:rFonts w:ascii="Arial" w:hAnsi="Arial" w:cs="Arial"/>
          <w:b/>
          <w:color w:val="212121"/>
        </w:rPr>
      </w:pPr>
      <w:r w:rsidRPr="004E74D6">
        <w:rPr>
          <w:rFonts w:ascii="Arial" w:hAnsi="Arial" w:cs="Arial"/>
          <w:color w:val="212121"/>
        </w:rPr>
        <w:t xml:space="preserve">      Tanto en Hombres y mujeres se puede decir que lo que más compran son Bloqueadores con un 120 consumidores y cremas anti arrugas con 102 consumidores</w:t>
      </w:r>
      <w:r>
        <w:rPr>
          <w:rFonts w:ascii="Arial" w:hAnsi="Arial" w:cs="Arial"/>
          <w:b/>
          <w:color w:val="212121"/>
        </w:rPr>
        <w:t>.</w:t>
      </w:r>
    </w:p>
    <w:p w14:paraId="20A620E6" w14:textId="77777777" w:rsidR="00081CA0" w:rsidRDefault="00081CA0" w:rsidP="00081CA0">
      <w:pPr>
        <w:pStyle w:val="NormalWeb"/>
        <w:spacing w:line="360" w:lineRule="auto"/>
        <w:jc w:val="center"/>
        <w:rPr>
          <w:rFonts w:ascii="Arial" w:hAnsi="Arial" w:cs="Arial"/>
          <w:b/>
          <w:color w:val="000000" w:themeColor="text1"/>
        </w:rPr>
      </w:pPr>
      <w:r>
        <w:rPr>
          <w:noProof/>
        </w:rPr>
        <w:drawing>
          <wp:anchor distT="0" distB="0" distL="114300" distR="114300" simplePos="0" relativeHeight="251665408" behindDoc="0" locked="0" layoutInCell="1" allowOverlap="1" wp14:anchorId="17D20D2B" wp14:editId="704FEBCE">
            <wp:simplePos x="0" y="0"/>
            <wp:positionH relativeFrom="column">
              <wp:posOffset>-29845</wp:posOffset>
            </wp:positionH>
            <wp:positionV relativeFrom="paragraph">
              <wp:posOffset>109855</wp:posOffset>
            </wp:positionV>
            <wp:extent cx="6291580" cy="3561715"/>
            <wp:effectExtent l="0" t="0" r="0" b="63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894" t="47186" r="61301" b="17749"/>
                    <a:stretch/>
                  </pic:blipFill>
                  <pic:spPr bwMode="auto">
                    <a:xfrm>
                      <a:off x="0" y="0"/>
                      <a:ext cx="6291580" cy="356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8E1A9" w14:textId="77777777" w:rsidR="00081CA0" w:rsidRDefault="00081CA0" w:rsidP="00081CA0">
      <w:pPr>
        <w:pStyle w:val="NormalWeb"/>
        <w:spacing w:line="360" w:lineRule="auto"/>
        <w:jc w:val="center"/>
        <w:rPr>
          <w:rFonts w:ascii="Arial" w:hAnsi="Arial" w:cs="Arial"/>
          <w:b/>
          <w:color w:val="000000" w:themeColor="text1"/>
        </w:rPr>
      </w:pPr>
    </w:p>
    <w:p w14:paraId="2705DC86" w14:textId="77777777" w:rsidR="00081CA0" w:rsidRDefault="00081CA0" w:rsidP="00081CA0">
      <w:pPr>
        <w:pStyle w:val="NormalWeb"/>
        <w:spacing w:line="360" w:lineRule="auto"/>
        <w:jc w:val="center"/>
        <w:rPr>
          <w:rFonts w:ascii="Arial" w:hAnsi="Arial" w:cs="Arial"/>
          <w:b/>
          <w:color w:val="000000" w:themeColor="text1"/>
        </w:rPr>
      </w:pPr>
    </w:p>
    <w:p w14:paraId="26E9C923" w14:textId="77777777" w:rsidR="00081CA0" w:rsidRDefault="00081CA0" w:rsidP="00081CA0">
      <w:pPr>
        <w:pStyle w:val="NormalWeb"/>
        <w:spacing w:line="360" w:lineRule="auto"/>
        <w:jc w:val="center"/>
        <w:rPr>
          <w:rFonts w:ascii="Arial" w:hAnsi="Arial" w:cs="Arial"/>
          <w:b/>
          <w:color w:val="000000" w:themeColor="text1"/>
        </w:rPr>
      </w:pPr>
    </w:p>
    <w:p w14:paraId="71D60FFD" w14:textId="77777777" w:rsidR="00081CA0" w:rsidRPr="004E74D6" w:rsidRDefault="00081CA0" w:rsidP="004E74D6">
      <w:pPr>
        <w:pStyle w:val="NormalWeb"/>
        <w:numPr>
          <w:ilvl w:val="0"/>
          <w:numId w:val="10"/>
        </w:numPr>
        <w:spacing w:line="360" w:lineRule="auto"/>
        <w:jc w:val="both"/>
        <w:rPr>
          <w:rFonts w:ascii="Arial" w:hAnsi="Arial" w:cs="Arial"/>
          <w:color w:val="000000" w:themeColor="text1"/>
        </w:rPr>
      </w:pPr>
      <w:r w:rsidRPr="004E74D6">
        <w:rPr>
          <w:noProof/>
        </w:rPr>
        <w:drawing>
          <wp:anchor distT="0" distB="0" distL="114300" distR="114300" simplePos="0" relativeHeight="251666432" behindDoc="1" locked="0" layoutInCell="1" allowOverlap="1" wp14:anchorId="45163F16" wp14:editId="017F1593">
            <wp:simplePos x="0" y="0"/>
            <wp:positionH relativeFrom="column">
              <wp:posOffset>-875665</wp:posOffset>
            </wp:positionH>
            <wp:positionV relativeFrom="paragraph">
              <wp:posOffset>768985</wp:posOffset>
            </wp:positionV>
            <wp:extent cx="7382510" cy="955040"/>
            <wp:effectExtent l="0" t="0" r="8890" b="0"/>
            <wp:wrapTight wrapText="bothSides">
              <wp:wrapPolygon edited="0">
                <wp:start x="0" y="0"/>
                <wp:lineTo x="0" y="21112"/>
                <wp:lineTo x="21570" y="21112"/>
                <wp:lineTo x="2157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460" t="31601" r="30877" b="52814"/>
                    <a:stretch/>
                  </pic:blipFill>
                  <pic:spPr bwMode="auto">
                    <a:xfrm>
                      <a:off x="0" y="0"/>
                      <a:ext cx="7382510" cy="95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74D6">
        <w:rPr>
          <w:rFonts w:ascii="Arial" w:hAnsi="Arial" w:cs="Arial"/>
          <w:color w:val="000000" w:themeColor="text1"/>
        </w:rPr>
        <w:t>Cuál es Su marca favorita al momento de realizar una compra en la categoría de cuidado facial</w:t>
      </w:r>
      <w:proofErr w:type="gramStart"/>
      <w:r w:rsidRPr="004E74D6">
        <w:rPr>
          <w:rFonts w:ascii="Arial" w:hAnsi="Arial" w:cs="Arial"/>
          <w:color w:val="000000" w:themeColor="text1"/>
        </w:rPr>
        <w:t>?</w:t>
      </w:r>
      <w:proofErr w:type="gramEnd"/>
    </w:p>
    <w:p w14:paraId="3C3059AB" w14:textId="77777777" w:rsidR="00081CA0" w:rsidRPr="004E74D6" w:rsidRDefault="00081CA0" w:rsidP="004E74D6">
      <w:pPr>
        <w:pStyle w:val="NormalWeb"/>
        <w:spacing w:line="360" w:lineRule="auto"/>
        <w:ind w:left="644"/>
        <w:jc w:val="both"/>
        <w:rPr>
          <w:rFonts w:ascii="Arial" w:hAnsi="Arial" w:cs="Arial"/>
          <w:color w:val="000000" w:themeColor="text1"/>
        </w:rPr>
      </w:pPr>
    </w:p>
    <w:p w14:paraId="25ECB93C" w14:textId="77777777" w:rsidR="00081CA0" w:rsidRPr="004E74D6" w:rsidRDefault="00081CA0" w:rsidP="004E74D6">
      <w:pPr>
        <w:pStyle w:val="NormalWeb"/>
        <w:spacing w:line="360" w:lineRule="auto"/>
        <w:ind w:left="644"/>
        <w:jc w:val="both"/>
        <w:rPr>
          <w:rFonts w:ascii="Arial" w:hAnsi="Arial" w:cs="Arial"/>
          <w:color w:val="000000" w:themeColor="text1"/>
        </w:rPr>
      </w:pPr>
    </w:p>
    <w:p w14:paraId="058AEA8C" w14:textId="77777777" w:rsidR="00081CA0" w:rsidRPr="004E74D6" w:rsidRDefault="00081CA0" w:rsidP="004E74D6">
      <w:pPr>
        <w:pStyle w:val="NormalWeb"/>
        <w:spacing w:line="360" w:lineRule="auto"/>
        <w:ind w:left="644"/>
        <w:jc w:val="both"/>
        <w:rPr>
          <w:rFonts w:ascii="Arial" w:hAnsi="Arial" w:cs="Arial"/>
          <w:color w:val="000000" w:themeColor="text1"/>
        </w:rPr>
      </w:pPr>
      <w:r w:rsidRPr="004E74D6">
        <w:rPr>
          <w:rFonts w:ascii="Arial" w:hAnsi="Arial" w:cs="Arial"/>
          <w:color w:val="000000" w:themeColor="text1"/>
        </w:rPr>
        <w:t>Según La muestra de 299 personas encuestadas nos indica que el top 3 de marcas favoritas en la categoría de cuidado facial son Eucerin, L’Oreal y nívea.</w:t>
      </w:r>
    </w:p>
    <w:p w14:paraId="3D54B5BB" w14:textId="77777777" w:rsidR="00081CA0" w:rsidRDefault="00081CA0" w:rsidP="00081CA0">
      <w:pPr>
        <w:pStyle w:val="NormalWeb"/>
        <w:spacing w:line="360" w:lineRule="auto"/>
        <w:ind w:left="644"/>
        <w:rPr>
          <w:rFonts w:ascii="Arial" w:hAnsi="Arial" w:cs="Arial"/>
          <w:b/>
          <w:color w:val="000000" w:themeColor="text1"/>
        </w:rPr>
      </w:pPr>
      <w:r>
        <w:rPr>
          <w:noProof/>
        </w:rPr>
        <w:drawing>
          <wp:inline distT="0" distB="0" distL="0" distR="0" wp14:anchorId="036B4F12" wp14:editId="46C50E87">
            <wp:extent cx="5215797" cy="2975212"/>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77" t="49783" r="62762" b="15152"/>
                    <a:stretch/>
                  </pic:blipFill>
                  <pic:spPr bwMode="auto">
                    <a:xfrm>
                      <a:off x="0" y="0"/>
                      <a:ext cx="5220237" cy="2977745"/>
                    </a:xfrm>
                    <a:prstGeom prst="rect">
                      <a:avLst/>
                    </a:prstGeom>
                    <a:ln>
                      <a:noFill/>
                    </a:ln>
                    <a:extLst>
                      <a:ext uri="{53640926-AAD7-44D8-BBD7-CCE9431645EC}">
                        <a14:shadowObscured xmlns:a14="http://schemas.microsoft.com/office/drawing/2010/main"/>
                      </a:ext>
                    </a:extLst>
                  </pic:spPr>
                </pic:pic>
              </a:graphicData>
            </a:graphic>
          </wp:inline>
        </w:drawing>
      </w:r>
    </w:p>
    <w:p w14:paraId="75CC9B99" w14:textId="77777777" w:rsidR="00081CA0" w:rsidRDefault="00081CA0" w:rsidP="00081CA0">
      <w:pPr>
        <w:pStyle w:val="NormalWeb"/>
        <w:spacing w:line="360" w:lineRule="auto"/>
        <w:rPr>
          <w:rFonts w:ascii="Arial" w:hAnsi="Arial" w:cs="Arial"/>
          <w:b/>
          <w:color w:val="000000" w:themeColor="text1"/>
        </w:rPr>
      </w:pPr>
    </w:p>
    <w:p w14:paraId="457A4686" w14:textId="77777777" w:rsidR="00081CA0" w:rsidRDefault="00081CA0" w:rsidP="00081CA0">
      <w:pPr>
        <w:pStyle w:val="NormalWeb"/>
        <w:spacing w:line="360" w:lineRule="auto"/>
        <w:jc w:val="center"/>
        <w:rPr>
          <w:rFonts w:ascii="Arial" w:hAnsi="Arial" w:cs="Arial"/>
          <w:b/>
          <w:color w:val="000000" w:themeColor="text1"/>
        </w:rPr>
      </w:pPr>
    </w:p>
    <w:p w14:paraId="7EF06BF3" w14:textId="77777777" w:rsidR="00081CA0" w:rsidRDefault="00081CA0" w:rsidP="00081CA0">
      <w:pPr>
        <w:pStyle w:val="NormalWeb"/>
        <w:spacing w:line="360" w:lineRule="auto"/>
        <w:jc w:val="center"/>
        <w:rPr>
          <w:rFonts w:ascii="Arial" w:hAnsi="Arial" w:cs="Arial"/>
          <w:b/>
          <w:color w:val="000000" w:themeColor="text1"/>
        </w:rPr>
      </w:pPr>
      <w:r w:rsidRPr="00FD104B">
        <w:rPr>
          <w:rFonts w:ascii="Arial" w:hAnsi="Arial" w:cs="Arial"/>
          <w:b/>
          <w:color w:val="000000" w:themeColor="text1"/>
        </w:rPr>
        <w:t>REFERENCIAS</w:t>
      </w:r>
    </w:p>
    <w:p w14:paraId="686A5158" w14:textId="77777777" w:rsidR="00081CA0" w:rsidRPr="00FF2EEA" w:rsidRDefault="00081CA0" w:rsidP="00081CA0">
      <w:pPr>
        <w:pStyle w:val="NormalWeb"/>
        <w:spacing w:before="0" w:beforeAutospacing="0" w:after="0" w:afterAutospacing="0" w:line="360" w:lineRule="auto"/>
        <w:jc w:val="both"/>
        <w:rPr>
          <w:rFonts w:ascii="Arial" w:eastAsiaTheme="minorHAnsi" w:hAnsi="Arial" w:cs="Arial"/>
          <w:lang w:eastAsia="en-US"/>
        </w:rPr>
      </w:pPr>
    </w:p>
    <w:p w14:paraId="51BF97C7" w14:textId="77777777" w:rsidR="00081CA0" w:rsidRDefault="00081CA0" w:rsidP="00081CA0">
      <w:pPr>
        <w:pStyle w:val="NormalWeb"/>
        <w:spacing w:before="0" w:beforeAutospacing="0" w:after="0" w:afterAutospacing="0" w:line="360" w:lineRule="auto"/>
        <w:jc w:val="both"/>
        <w:rPr>
          <w:rFonts w:ascii="Arial" w:eastAsiaTheme="minorHAnsi" w:hAnsi="Arial" w:cs="Arial"/>
          <w:lang w:eastAsia="en-US"/>
        </w:rPr>
      </w:pPr>
      <w:r w:rsidRPr="00FF2EEA">
        <w:rPr>
          <w:rFonts w:ascii="Arial" w:eastAsiaTheme="minorHAnsi" w:hAnsi="Arial" w:cs="Arial"/>
          <w:lang w:eastAsia="en-US"/>
        </w:rPr>
        <w:t>Agrawal, R., Gaur, S. S., &amp; Narayanan, A. (2012). Determining customer loyalty:      Review and model. The Marketing Review, 12(3), 275-289.</w:t>
      </w:r>
    </w:p>
    <w:p w14:paraId="3E2E7BF8" w14:textId="77777777" w:rsidR="00081CA0" w:rsidRPr="00FF2EEA" w:rsidRDefault="00081CA0" w:rsidP="00081CA0">
      <w:pPr>
        <w:pStyle w:val="NormalWeb"/>
        <w:spacing w:before="0" w:beforeAutospacing="0" w:after="0" w:afterAutospacing="0" w:line="360" w:lineRule="auto"/>
        <w:jc w:val="both"/>
        <w:rPr>
          <w:rFonts w:ascii="Arial" w:eastAsiaTheme="minorHAnsi" w:hAnsi="Arial" w:cs="Arial"/>
          <w:lang w:eastAsia="en-US"/>
        </w:rPr>
      </w:pPr>
    </w:p>
    <w:p w14:paraId="1856A84C" w14:textId="77777777" w:rsidR="00081CA0" w:rsidRPr="00FF2EEA" w:rsidRDefault="00081CA0" w:rsidP="00081CA0">
      <w:pPr>
        <w:pStyle w:val="NormalWeb"/>
        <w:spacing w:before="0" w:beforeAutospacing="0" w:after="0" w:afterAutospacing="0" w:line="360" w:lineRule="auto"/>
        <w:jc w:val="both"/>
        <w:rPr>
          <w:rFonts w:ascii="Arial" w:eastAsiaTheme="minorHAnsi" w:hAnsi="Arial" w:cs="Arial"/>
          <w:lang w:eastAsia="en-US"/>
        </w:rPr>
      </w:pPr>
      <w:r w:rsidRPr="00FF2EEA">
        <w:rPr>
          <w:rFonts w:ascii="Arial" w:eastAsiaTheme="minorHAnsi" w:hAnsi="Arial" w:cs="Arial"/>
          <w:lang w:eastAsia="en-US"/>
        </w:rPr>
        <w:t> Arce-Urriza, M., &amp; Cebollada-Calvo, J. J. (2011). Una comparación del comportamiento del consumidor en los canales online y offline: sensibilidad al precio, lealtad de marca y efecto de las características del producto.Cuadernos de Economía y Dirección de la Empresa, 14(2), 102-111.</w:t>
      </w:r>
    </w:p>
    <w:p w14:paraId="4F831EDC" w14:textId="77777777" w:rsidR="00081CA0" w:rsidRDefault="00081CA0" w:rsidP="00081CA0">
      <w:pPr>
        <w:pStyle w:val="NormalWeb"/>
        <w:spacing w:before="0" w:beforeAutospacing="0" w:after="0" w:afterAutospacing="0" w:line="360" w:lineRule="auto"/>
        <w:jc w:val="both"/>
        <w:rPr>
          <w:rFonts w:ascii="Arial" w:eastAsiaTheme="minorHAnsi" w:hAnsi="Arial" w:cs="Arial"/>
          <w:lang w:eastAsia="en-US"/>
        </w:rPr>
      </w:pPr>
    </w:p>
    <w:p w14:paraId="7443C10D" w14:textId="77777777" w:rsidR="00081CA0" w:rsidRDefault="00081CA0" w:rsidP="00081CA0">
      <w:pPr>
        <w:shd w:val="clear" w:color="auto" w:fill="FFFFFF"/>
        <w:jc w:val="both"/>
        <w:rPr>
          <w:rFonts w:ascii="Arial" w:hAnsi="Arial" w:cs="Arial"/>
          <w:sz w:val="24"/>
          <w:szCs w:val="24"/>
        </w:rPr>
      </w:pPr>
      <w:r>
        <w:rPr>
          <w:rFonts w:ascii="Arial" w:hAnsi="Arial" w:cs="Arial"/>
          <w:sz w:val="24"/>
          <w:szCs w:val="24"/>
        </w:rPr>
        <w:t>Assael, H. (200</w:t>
      </w:r>
      <w:r w:rsidRPr="00FF2EEA">
        <w:rPr>
          <w:rFonts w:ascii="Arial" w:hAnsi="Arial" w:cs="Arial"/>
          <w:sz w:val="24"/>
          <w:szCs w:val="24"/>
        </w:rPr>
        <w:t xml:space="preserve">9). Comportamiento del </w:t>
      </w:r>
      <w:r>
        <w:rPr>
          <w:rFonts w:ascii="Arial" w:hAnsi="Arial" w:cs="Arial"/>
          <w:sz w:val="24"/>
          <w:szCs w:val="24"/>
        </w:rPr>
        <w:t>consumidor, 6a. Edición, M</w:t>
      </w:r>
      <w:r w:rsidRPr="00FF2EEA">
        <w:rPr>
          <w:rFonts w:ascii="Arial" w:hAnsi="Arial" w:cs="Arial"/>
          <w:sz w:val="24"/>
          <w:szCs w:val="24"/>
        </w:rPr>
        <w:t>éxico: Thomson</w:t>
      </w:r>
    </w:p>
    <w:p w14:paraId="6651F579" w14:textId="77777777" w:rsidR="00081CA0" w:rsidRPr="00FF2EEA" w:rsidRDefault="00081CA0" w:rsidP="00081CA0">
      <w:pPr>
        <w:spacing w:line="360" w:lineRule="auto"/>
        <w:jc w:val="both"/>
        <w:rPr>
          <w:rFonts w:ascii="Arial" w:hAnsi="Arial" w:cs="Arial"/>
          <w:sz w:val="24"/>
          <w:szCs w:val="24"/>
        </w:rPr>
      </w:pPr>
      <w:r w:rsidRPr="00FF2EEA">
        <w:rPr>
          <w:rFonts w:ascii="Arial" w:hAnsi="Arial" w:cs="Arial"/>
          <w:sz w:val="24"/>
          <w:szCs w:val="24"/>
        </w:rPr>
        <w:t>Assael, H. (1993). Comportamiento del Consumidor. México. Editorial Internacional Thomson</w:t>
      </w:r>
    </w:p>
    <w:p w14:paraId="71431692" w14:textId="77777777" w:rsidR="00081CA0" w:rsidRPr="00FF2EEA" w:rsidRDefault="00081CA0" w:rsidP="00081CA0">
      <w:pPr>
        <w:shd w:val="clear" w:color="auto" w:fill="FFFFFF"/>
        <w:jc w:val="both"/>
        <w:rPr>
          <w:rFonts w:ascii="Arial" w:hAnsi="Arial" w:cs="Arial"/>
          <w:sz w:val="24"/>
          <w:szCs w:val="24"/>
        </w:rPr>
      </w:pPr>
    </w:p>
    <w:p w14:paraId="35C5C34B" w14:textId="77777777" w:rsidR="00081CA0" w:rsidRDefault="00081CA0" w:rsidP="00081CA0">
      <w:pPr>
        <w:spacing w:line="360" w:lineRule="auto"/>
        <w:jc w:val="both"/>
        <w:rPr>
          <w:rFonts w:ascii="Arial" w:hAnsi="Arial" w:cs="Arial"/>
          <w:sz w:val="24"/>
          <w:szCs w:val="24"/>
        </w:rPr>
      </w:pPr>
      <w:r w:rsidRPr="00FF2EEA">
        <w:rPr>
          <w:rFonts w:ascii="Arial" w:hAnsi="Arial" w:cs="Arial"/>
          <w:sz w:val="24"/>
          <w:szCs w:val="24"/>
        </w:rPr>
        <w:t xml:space="preserve">Alvarado, I. y </w:t>
      </w:r>
      <w:proofErr w:type="spellStart"/>
      <w:r w:rsidRPr="00FF2EEA">
        <w:rPr>
          <w:rFonts w:ascii="Arial" w:hAnsi="Arial" w:cs="Arial"/>
          <w:sz w:val="24"/>
          <w:szCs w:val="24"/>
        </w:rPr>
        <w:t>Charmel</w:t>
      </w:r>
      <w:proofErr w:type="spellEnd"/>
      <w:r w:rsidRPr="00FF2EEA">
        <w:rPr>
          <w:rFonts w:ascii="Arial" w:hAnsi="Arial" w:cs="Arial"/>
          <w:sz w:val="24"/>
          <w:szCs w:val="24"/>
        </w:rPr>
        <w:t xml:space="preserve">, K. 2001. The </w:t>
      </w:r>
      <w:proofErr w:type="spellStart"/>
      <w:r w:rsidRPr="00FF2EEA">
        <w:rPr>
          <w:rFonts w:ascii="Arial" w:hAnsi="Arial" w:cs="Arial"/>
          <w:sz w:val="24"/>
          <w:szCs w:val="24"/>
        </w:rPr>
        <w:t>rapid</w:t>
      </w:r>
      <w:proofErr w:type="spellEnd"/>
      <w:r w:rsidRPr="00FF2EEA">
        <w:rPr>
          <w:rFonts w:ascii="Arial" w:hAnsi="Arial" w:cs="Arial"/>
          <w:sz w:val="24"/>
          <w:szCs w:val="24"/>
        </w:rPr>
        <w:t xml:space="preserve"> </w:t>
      </w:r>
      <w:proofErr w:type="spellStart"/>
      <w:r w:rsidRPr="00FF2EEA">
        <w:rPr>
          <w:rFonts w:ascii="Arial" w:hAnsi="Arial" w:cs="Arial"/>
          <w:sz w:val="24"/>
          <w:szCs w:val="24"/>
        </w:rPr>
        <w:t>rise</w:t>
      </w:r>
      <w:proofErr w:type="spellEnd"/>
      <w:r w:rsidRPr="00FF2EEA">
        <w:rPr>
          <w:rFonts w:ascii="Arial" w:hAnsi="Arial" w:cs="Arial"/>
          <w:sz w:val="24"/>
          <w:szCs w:val="24"/>
        </w:rPr>
        <w:t xml:space="preserve"> of </w:t>
      </w:r>
      <w:proofErr w:type="spellStart"/>
      <w:r w:rsidRPr="00FF2EEA">
        <w:rPr>
          <w:rFonts w:ascii="Arial" w:hAnsi="Arial" w:cs="Arial"/>
          <w:sz w:val="24"/>
          <w:szCs w:val="24"/>
        </w:rPr>
        <w:t>supermarkets</w:t>
      </w:r>
      <w:proofErr w:type="spellEnd"/>
      <w:r w:rsidRPr="00FF2EEA">
        <w:rPr>
          <w:rFonts w:ascii="Arial" w:hAnsi="Arial" w:cs="Arial"/>
          <w:sz w:val="24"/>
          <w:szCs w:val="24"/>
        </w:rPr>
        <w:t xml:space="preserve"> in Costa Rica: </w:t>
      </w:r>
      <w:proofErr w:type="spellStart"/>
      <w:r w:rsidRPr="00FF2EEA">
        <w:rPr>
          <w:rFonts w:ascii="Arial" w:hAnsi="Arial" w:cs="Arial"/>
          <w:sz w:val="24"/>
          <w:szCs w:val="24"/>
        </w:rPr>
        <w:t>Impact</w:t>
      </w:r>
      <w:proofErr w:type="spellEnd"/>
      <w:r w:rsidRPr="00FF2EEA">
        <w:rPr>
          <w:rFonts w:ascii="Arial" w:hAnsi="Arial" w:cs="Arial"/>
          <w:sz w:val="24"/>
          <w:szCs w:val="24"/>
        </w:rPr>
        <w:t xml:space="preserve"> </w:t>
      </w:r>
      <w:proofErr w:type="spellStart"/>
      <w:r w:rsidRPr="00FF2EEA">
        <w:rPr>
          <w:rFonts w:ascii="Arial" w:hAnsi="Arial" w:cs="Arial"/>
          <w:sz w:val="24"/>
          <w:szCs w:val="24"/>
        </w:rPr>
        <w:t>on</w:t>
      </w:r>
      <w:proofErr w:type="spellEnd"/>
      <w:r>
        <w:rPr>
          <w:rFonts w:ascii="Arial" w:hAnsi="Arial" w:cs="Arial"/>
          <w:sz w:val="24"/>
          <w:szCs w:val="24"/>
        </w:rPr>
        <w:t xml:space="preserve"> </w:t>
      </w:r>
      <w:r w:rsidRPr="00FF2EEA">
        <w:rPr>
          <w:rFonts w:ascii="Arial" w:hAnsi="Arial" w:cs="Arial"/>
          <w:sz w:val="24"/>
          <w:szCs w:val="24"/>
        </w:rPr>
        <w:t xml:space="preserve">horticultural markets. </w:t>
      </w:r>
      <w:proofErr w:type="spellStart"/>
      <w:r w:rsidRPr="00FF2EEA">
        <w:rPr>
          <w:rFonts w:ascii="Arial" w:hAnsi="Arial" w:cs="Arial"/>
          <w:sz w:val="24"/>
          <w:szCs w:val="24"/>
        </w:rPr>
        <w:t>Development</w:t>
      </w:r>
      <w:proofErr w:type="spellEnd"/>
      <w:r w:rsidRPr="00FF2EEA">
        <w:rPr>
          <w:rFonts w:ascii="Arial" w:hAnsi="Arial" w:cs="Arial"/>
          <w:sz w:val="24"/>
          <w:szCs w:val="24"/>
        </w:rPr>
        <w:t xml:space="preserve"> </w:t>
      </w:r>
      <w:proofErr w:type="spellStart"/>
      <w:r w:rsidRPr="00FF2EEA">
        <w:rPr>
          <w:rFonts w:ascii="Arial" w:hAnsi="Arial" w:cs="Arial"/>
          <w:sz w:val="24"/>
          <w:szCs w:val="24"/>
        </w:rPr>
        <w:t>Policy</w:t>
      </w:r>
      <w:proofErr w:type="spellEnd"/>
      <w:r w:rsidRPr="00FF2EEA">
        <w:rPr>
          <w:rFonts w:ascii="Arial" w:hAnsi="Arial" w:cs="Arial"/>
          <w:sz w:val="24"/>
          <w:szCs w:val="24"/>
        </w:rPr>
        <w:t xml:space="preserve"> Review 20(4): 473–485</w:t>
      </w:r>
    </w:p>
    <w:p w14:paraId="7EE1EF95" w14:textId="77777777" w:rsidR="00081CA0" w:rsidRPr="00FF2EEA" w:rsidRDefault="00081CA0" w:rsidP="00081CA0">
      <w:pPr>
        <w:shd w:val="clear" w:color="auto" w:fill="FFFFFF"/>
        <w:ind w:hanging="360"/>
        <w:jc w:val="both"/>
        <w:rPr>
          <w:rFonts w:ascii="Arial" w:hAnsi="Arial" w:cs="Arial"/>
          <w:sz w:val="24"/>
          <w:szCs w:val="24"/>
        </w:rPr>
      </w:pPr>
      <w:r w:rsidRPr="00FF2EEA">
        <w:rPr>
          <w:rFonts w:ascii="Arial" w:hAnsi="Arial" w:cs="Arial"/>
          <w:sz w:val="24"/>
          <w:szCs w:val="24"/>
        </w:rPr>
        <w:t xml:space="preserve">     Álvarez, A. C. (2011). </w:t>
      </w:r>
      <w:hyperlink r:id="rId20" w:tgtFrame="_blank" w:history="1">
        <w:r w:rsidRPr="00FF2EEA">
          <w:rPr>
            <w:rFonts w:ascii="Arial" w:hAnsi="Arial" w:cs="Arial"/>
            <w:sz w:val="24"/>
            <w:szCs w:val="24"/>
          </w:rPr>
          <w:t xml:space="preserve">El discurso </w:t>
        </w:r>
        <w:proofErr w:type="spellStart"/>
        <w:r w:rsidRPr="00FF2EEA">
          <w:rPr>
            <w:rFonts w:ascii="Arial" w:hAnsi="Arial" w:cs="Arial"/>
            <w:sz w:val="24"/>
            <w:szCs w:val="24"/>
          </w:rPr>
          <w:t>tecnocientífico</w:t>
        </w:r>
        <w:proofErr w:type="spellEnd"/>
        <w:r w:rsidRPr="00FF2EEA">
          <w:rPr>
            <w:rFonts w:ascii="Arial" w:hAnsi="Arial" w:cs="Arial"/>
            <w:sz w:val="24"/>
            <w:szCs w:val="24"/>
          </w:rPr>
          <w:t xml:space="preserve"> en la construcción estética del cuerpo en la publicidad de cosméticos. </w:t>
        </w:r>
      </w:hyperlink>
      <w:r w:rsidRPr="00FF2EEA">
        <w:rPr>
          <w:rFonts w:ascii="Arial" w:hAnsi="Arial" w:cs="Arial"/>
          <w:sz w:val="24"/>
          <w:szCs w:val="24"/>
        </w:rPr>
        <w:t>Pensar la Publicidad. Revista Internacional de Investigaciones Publicitarias, 4(1), 63-78</w:t>
      </w:r>
    </w:p>
    <w:p w14:paraId="3CB11114" w14:textId="77777777" w:rsidR="00081CA0" w:rsidRPr="00FF2EEA" w:rsidRDefault="00081CA0" w:rsidP="00081CA0">
      <w:pPr>
        <w:spacing w:line="360" w:lineRule="auto"/>
        <w:jc w:val="both"/>
        <w:rPr>
          <w:rFonts w:ascii="Arial" w:hAnsi="Arial" w:cs="Arial"/>
          <w:sz w:val="24"/>
          <w:szCs w:val="24"/>
        </w:rPr>
      </w:pPr>
    </w:p>
    <w:p w14:paraId="6FE9001C" w14:textId="77777777" w:rsidR="00081CA0" w:rsidRDefault="00081CA0" w:rsidP="00081CA0">
      <w:pPr>
        <w:spacing w:line="360" w:lineRule="auto"/>
        <w:jc w:val="both"/>
        <w:rPr>
          <w:rFonts w:ascii="Arial" w:hAnsi="Arial" w:cs="Arial"/>
          <w:sz w:val="24"/>
          <w:szCs w:val="24"/>
        </w:rPr>
      </w:pPr>
      <w:r w:rsidRPr="00FF2EEA">
        <w:rPr>
          <w:rFonts w:ascii="Arial" w:hAnsi="Arial" w:cs="Arial"/>
          <w:sz w:val="24"/>
          <w:szCs w:val="24"/>
        </w:rPr>
        <w:t xml:space="preserve">Bennett, R.; </w:t>
      </w:r>
      <w:proofErr w:type="spellStart"/>
      <w:r w:rsidRPr="00FF2EEA">
        <w:rPr>
          <w:rFonts w:ascii="Arial" w:hAnsi="Arial" w:cs="Arial"/>
          <w:sz w:val="24"/>
          <w:szCs w:val="24"/>
        </w:rPr>
        <w:t>Rundle-thiele</w:t>
      </w:r>
      <w:proofErr w:type="spellEnd"/>
      <w:r w:rsidRPr="00FF2EEA">
        <w:rPr>
          <w:rFonts w:ascii="Arial" w:hAnsi="Arial" w:cs="Arial"/>
          <w:sz w:val="24"/>
          <w:szCs w:val="24"/>
        </w:rPr>
        <w:t xml:space="preserve">, S. (2002). “A </w:t>
      </w:r>
      <w:proofErr w:type="spellStart"/>
      <w:r w:rsidRPr="00FF2EEA">
        <w:rPr>
          <w:rFonts w:ascii="Arial" w:hAnsi="Arial" w:cs="Arial"/>
          <w:sz w:val="24"/>
          <w:szCs w:val="24"/>
        </w:rPr>
        <w:t>comparison</w:t>
      </w:r>
      <w:proofErr w:type="spellEnd"/>
      <w:r w:rsidRPr="00FF2EEA">
        <w:rPr>
          <w:rFonts w:ascii="Arial" w:hAnsi="Arial" w:cs="Arial"/>
          <w:sz w:val="24"/>
          <w:szCs w:val="24"/>
        </w:rPr>
        <w:t xml:space="preserve"> of </w:t>
      </w:r>
      <w:proofErr w:type="spellStart"/>
      <w:r w:rsidRPr="00FF2EEA">
        <w:rPr>
          <w:rFonts w:ascii="Arial" w:hAnsi="Arial" w:cs="Arial"/>
          <w:sz w:val="24"/>
          <w:szCs w:val="24"/>
        </w:rPr>
        <w:t>attitudinal</w:t>
      </w:r>
      <w:proofErr w:type="spellEnd"/>
      <w:r w:rsidRPr="00FF2EEA">
        <w:rPr>
          <w:rFonts w:ascii="Arial" w:hAnsi="Arial" w:cs="Arial"/>
          <w:sz w:val="24"/>
          <w:szCs w:val="24"/>
        </w:rPr>
        <w:t xml:space="preserve"> loyalty </w:t>
      </w:r>
      <w:proofErr w:type="spellStart"/>
      <w:r w:rsidRPr="00FF2EEA">
        <w:rPr>
          <w:rFonts w:ascii="Arial" w:hAnsi="Arial" w:cs="Arial"/>
          <w:sz w:val="24"/>
          <w:szCs w:val="24"/>
        </w:rPr>
        <w:t>measurement</w:t>
      </w:r>
      <w:proofErr w:type="spellEnd"/>
    </w:p>
    <w:p w14:paraId="58B615D3" w14:textId="77777777" w:rsidR="00081CA0" w:rsidRDefault="00081CA0" w:rsidP="00081CA0">
      <w:pPr>
        <w:shd w:val="clear" w:color="auto" w:fill="FFFFFF"/>
        <w:ind w:hanging="360"/>
        <w:jc w:val="both"/>
        <w:rPr>
          <w:rFonts w:ascii="Arial" w:hAnsi="Arial" w:cs="Arial"/>
          <w:sz w:val="24"/>
          <w:szCs w:val="24"/>
        </w:rPr>
      </w:pPr>
      <w:r w:rsidRPr="00FF2EEA">
        <w:rPr>
          <w:rFonts w:ascii="Arial" w:hAnsi="Arial" w:cs="Arial"/>
          <w:sz w:val="24"/>
          <w:szCs w:val="24"/>
        </w:rPr>
        <w:t xml:space="preserve">     Cabrera, C. I. (2012). </w:t>
      </w:r>
      <w:hyperlink r:id="rId21" w:tgtFrame="_blank" w:history="1">
        <w:r w:rsidRPr="00FF2EEA">
          <w:rPr>
            <w:rFonts w:ascii="Arial" w:hAnsi="Arial" w:cs="Arial"/>
            <w:sz w:val="24"/>
            <w:szCs w:val="24"/>
          </w:rPr>
          <w:t>Discurso contemporáneo sobre la estética del cuerpo y su repercusión psicológica en sujetos adolescentes</w:t>
        </w:r>
      </w:hyperlink>
      <w:r w:rsidRPr="00FF2EEA">
        <w:rPr>
          <w:rFonts w:ascii="Arial" w:hAnsi="Arial" w:cs="Arial"/>
          <w:sz w:val="24"/>
          <w:szCs w:val="24"/>
        </w:rPr>
        <w:t>​. CULTURA, EDUCACIÓN Y SOCIEDAD-CES, 3(1), 23-32.</w:t>
      </w:r>
    </w:p>
    <w:p w14:paraId="5C702FF8" w14:textId="77777777" w:rsidR="00081CA0" w:rsidRPr="00FF2EEA" w:rsidRDefault="00081CA0" w:rsidP="00081CA0">
      <w:pPr>
        <w:jc w:val="both"/>
        <w:rPr>
          <w:rFonts w:ascii="Arial" w:hAnsi="Arial" w:cs="Arial"/>
          <w:sz w:val="24"/>
          <w:szCs w:val="24"/>
        </w:rPr>
      </w:pPr>
      <w:r w:rsidRPr="00FF2EEA">
        <w:rPr>
          <w:rFonts w:ascii="Arial" w:hAnsi="Arial" w:cs="Arial"/>
          <w:sz w:val="24"/>
          <w:szCs w:val="24"/>
        </w:rPr>
        <w:t>Cuidado Facial en invierno,</w:t>
      </w:r>
      <w:r>
        <w:rPr>
          <w:rFonts w:ascii="Arial" w:hAnsi="Arial" w:cs="Arial"/>
          <w:sz w:val="24"/>
          <w:szCs w:val="24"/>
        </w:rPr>
        <w:t xml:space="preserve"> </w:t>
      </w:r>
      <w:r w:rsidRPr="00BE048C">
        <w:rPr>
          <w:rFonts w:ascii="Arial" w:hAnsi="Arial" w:cs="Arial"/>
          <w:sz w:val="24"/>
          <w:szCs w:val="24"/>
        </w:rPr>
        <w:t xml:space="preserve"> </w:t>
      </w:r>
      <w:hyperlink r:id="rId22" w:tooltip="Sumario de este número" w:history="1">
        <w:r w:rsidRPr="00BE048C">
          <w:rPr>
            <w:rFonts w:ascii="Arial" w:hAnsi="Arial" w:cs="Arial"/>
            <w:sz w:val="24"/>
            <w:szCs w:val="24"/>
          </w:rPr>
          <w:br/>
        </w:r>
        <w:r w:rsidRPr="00FF2EEA">
          <w:t>Farmacia Profesional, 1996 NOV; 10 (10)</w:t>
        </w:r>
      </w:hyperlink>
      <w:r w:rsidRPr="00BE048C">
        <w:rPr>
          <w:rFonts w:ascii="Arial" w:hAnsi="Arial" w:cs="Arial"/>
          <w:sz w:val="24"/>
          <w:szCs w:val="24"/>
        </w:rPr>
        <w:t xml:space="preserve"> </w:t>
      </w:r>
      <w:hyperlink r:id="rId23" w:tooltip="Artículos escritos por el autor Divins, Mª José" w:history="1">
        <w:r w:rsidRPr="00FF2EEA">
          <w:t>Divins, Mª José</w:t>
        </w:r>
      </w:hyperlink>
      <w:r>
        <w:t xml:space="preserve"> </w:t>
      </w:r>
      <w:hyperlink r:id="rId24" w:history="1">
        <w:r w:rsidRPr="00017C46">
          <w:rPr>
            <w:rStyle w:val="Hipervnculo"/>
            <w:rFonts w:ascii="Arial" w:hAnsi="Arial" w:cs="Arial"/>
            <w:sz w:val="24"/>
            <w:szCs w:val="24"/>
          </w:rPr>
          <w:t>http://europa.sim.ucm.es/compludoc/AA?articuloId=55753</w:t>
        </w:r>
      </w:hyperlink>
      <w:r>
        <w:rPr>
          <w:rFonts w:ascii="Arial" w:hAnsi="Arial" w:cs="Arial"/>
          <w:sz w:val="24"/>
          <w:szCs w:val="24"/>
        </w:rPr>
        <w:t xml:space="preserve"> </w:t>
      </w:r>
      <w:proofErr w:type="spellStart"/>
      <w:r w:rsidRPr="00FF2EEA">
        <w:rPr>
          <w:rFonts w:ascii="Arial" w:hAnsi="Arial" w:cs="Arial"/>
          <w:sz w:val="24"/>
          <w:szCs w:val="24"/>
        </w:rPr>
        <w:t>approaches</w:t>
      </w:r>
      <w:proofErr w:type="spellEnd"/>
      <w:r w:rsidRPr="00FF2EEA">
        <w:rPr>
          <w:rFonts w:ascii="Arial" w:hAnsi="Arial" w:cs="Arial"/>
          <w:sz w:val="24"/>
          <w:szCs w:val="24"/>
        </w:rPr>
        <w:t xml:space="preserve">”. En </w:t>
      </w:r>
      <w:proofErr w:type="spellStart"/>
      <w:r w:rsidRPr="00FF2EEA">
        <w:rPr>
          <w:rFonts w:ascii="Arial" w:hAnsi="Arial" w:cs="Arial"/>
          <w:sz w:val="24"/>
          <w:szCs w:val="24"/>
        </w:rPr>
        <w:lastRenderedPageBreak/>
        <w:t>Journal</w:t>
      </w:r>
      <w:proofErr w:type="spellEnd"/>
      <w:r w:rsidRPr="00FF2EEA">
        <w:rPr>
          <w:rFonts w:ascii="Arial" w:hAnsi="Arial" w:cs="Arial"/>
          <w:sz w:val="24"/>
          <w:szCs w:val="24"/>
        </w:rPr>
        <w:t xml:space="preserve"> of Brand Management, 3, 9: pp. 194–209</w:t>
      </w:r>
      <w:r>
        <w:rPr>
          <w:rFonts w:ascii="Arial" w:hAnsi="Arial" w:cs="Arial"/>
          <w:sz w:val="24"/>
          <w:szCs w:val="24"/>
        </w:rPr>
        <w:t xml:space="preserve"> </w:t>
      </w:r>
      <w:r w:rsidRPr="00FF2EEA">
        <w:rPr>
          <w:rFonts w:ascii="Arial" w:hAnsi="Arial" w:cs="Arial"/>
          <w:sz w:val="24"/>
          <w:szCs w:val="24"/>
        </w:rPr>
        <w:t>ttps://addi.ehu.es/bitstream/10810/7523/1/CdG_725.pdf</w:t>
      </w:r>
    </w:p>
    <w:p w14:paraId="56ED21A5" w14:textId="77777777" w:rsidR="00081CA0" w:rsidRPr="00FF2EEA" w:rsidRDefault="00081CA0" w:rsidP="00081CA0">
      <w:pPr>
        <w:shd w:val="clear" w:color="auto" w:fill="FFFFFF"/>
        <w:ind w:hanging="360"/>
        <w:jc w:val="both"/>
        <w:rPr>
          <w:rFonts w:ascii="Arial" w:hAnsi="Arial" w:cs="Arial"/>
          <w:sz w:val="24"/>
          <w:szCs w:val="24"/>
        </w:rPr>
      </w:pPr>
    </w:p>
    <w:p w14:paraId="6230AE00" w14:textId="77777777" w:rsidR="00081CA0" w:rsidRDefault="00081CA0" w:rsidP="00081CA0">
      <w:pPr>
        <w:pStyle w:val="NormalWeb"/>
        <w:shd w:val="clear" w:color="auto" w:fill="FFFFFF"/>
        <w:spacing w:line="360" w:lineRule="auto"/>
        <w:jc w:val="both"/>
        <w:rPr>
          <w:rFonts w:ascii="Arial" w:eastAsiaTheme="minorHAnsi" w:hAnsi="Arial" w:cs="Arial"/>
          <w:lang w:eastAsia="en-US"/>
        </w:rPr>
      </w:pPr>
      <w:r w:rsidRPr="00FF2EEA">
        <w:rPr>
          <w:rFonts w:ascii="Arial" w:eastAsiaTheme="minorHAnsi" w:hAnsi="Arial" w:cs="Arial"/>
          <w:lang w:eastAsia="en-US"/>
        </w:rPr>
        <w:t xml:space="preserve">Docente Investigador, Fundación Universidad Central, Bogotá, </w:t>
      </w:r>
      <w:proofErr w:type="spellStart"/>
      <w:r w:rsidRPr="00FF2EEA">
        <w:rPr>
          <w:rFonts w:ascii="Arial" w:eastAsiaTheme="minorHAnsi" w:hAnsi="Arial" w:cs="Arial"/>
          <w:lang w:eastAsia="en-US"/>
        </w:rPr>
        <w:t>Colombia.Autor</w:t>
      </w:r>
      <w:proofErr w:type="spellEnd"/>
      <w:r w:rsidRPr="00FF2EEA">
        <w:rPr>
          <w:rFonts w:ascii="Arial" w:eastAsiaTheme="minorHAnsi" w:hAnsi="Arial" w:cs="Arial"/>
          <w:lang w:eastAsia="en-US"/>
        </w:rPr>
        <w:t xml:space="preserve"> para correspondencia. Universidad Central. Carrera 5 N</w:t>
      </w:r>
      <w:proofErr w:type="gramStart"/>
      <w:r w:rsidRPr="00FF2EEA">
        <w:rPr>
          <w:rFonts w:ascii="Arial" w:eastAsiaTheme="minorHAnsi" w:hAnsi="Arial" w:cs="Arial"/>
          <w:lang w:eastAsia="en-US"/>
        </w:rPr>
        <w:t>.º</w:t>
      </w:r>
      <w:proofErr w:type="gramEnd"/>
      <w:r w:rsidRPr="00FF2EEA">
        <w:rPr>
          <w:rFonts w:ascii="Arial" w:eastAsiaTheme="minorHAnsi" w:hAnsi="Arial" w:cs="Arial"/>
          <w:lang w:eastAsia="en-US"/>
        </w:rPr>
        <w:t xml:space="preserve"> 21-38, Bogotá, Colombia. Correo electrónico: </w:t>
      </w:r>
      <w:hyperlink r:id="rId25" w:history="1">
        <w:r w:rsidRPr="00FF2EEA">
          <w:rPr>
            <w:rFonts w:ascii="Arial" w:eastAsiaTheme="minorHAnsi" w:hAnsi="Arial" w:cs="Arial"/>
            <w:lang w:eastAsia="en-US"/>
          </w:rPr>
          <w:t>pjramireza@unal.edu.co</w:t>
        </w:r>
      </w:hyperlink>
      <w:r w:rsidRPr="00FF2EEA">
        <w:rPr>
          <w:rFonts w:ascii="Arial" w:eastAsiaTheme="minorHAnsi" w:hAnsi="Arial" w:cs="Arial"/>
          <w:lang w:eastAsia="en-US"/>
        </w:rPr>
        <w:t xml:space="preserve"> (P. J. Ramírez Angulo) </w:t>
      </w:r>
      <w:r w:rsidRPr="00EB1BDB">
        <w:rPr>
          <w:rFonts w:ascii="Arial" w:eastAsiaTheme="minorHAnsi" w:hAnsi="Arial" w:cs="Arial"/>
          <w:lang w:eastAsia="en-US"/>
        </w:rPr>
        <w:t>http://www.scielo.org.co/scielo.php?script=sci_arttext&amp;pid=S0123-59232013000300005&amp;lang=pt</w:t>
      </w:r>
    </w:p>
    <w:p w14:paraId="009027E5" w14:textId="77777777" w:rsidR="00081CA0" w:rsidRPr="00FF2EEA" w:rsidRDefault="00081CA0" w:rsidP="00081CA0">
      <w:pPr>
        <w:shd w:val="clear" w:color="auto" w:fill="FFFFFF"/>
        <w:ind w:hanging="360"/>
        <w:jc w:val="both"/>
        <w:rPr>
          <w:rFonts w:ascii="Arial" w:hAnsi="Arial" w:cs="Arial"/>
          <w:sz w:val="24"/>
          <w:szCs w:val="24"/>
        </w:rPr>
      </w:pPr>
      <w:r w:rsidRPr="00FF2EEA">
        <w:rPr>
          <w:rFonts w:ascii="Arial" w:hAnsi="Arial" w:cs="Arial"/>
          <w:sz w:val="24"/>
          <w:szCs w:val="24"/>
        </w:rPr>
        <w:t xml:space="preserve">      Espinosa, M., &amp; Encarnación, J. A. M. (2013). </w:t>
      </w:r>
      <w:proofErr w:type="spellStart"/>
      <w:r>
        <w:fldChar w:fldCharType="begin"/>
      </w:r>
      <w:r>
        <w:instrText xml:space="preserve"> HYPERLINK "http://www.raco.cat/index.php/HistoriaIndustrial/article/viewFile/263756/354592" \t "_blank" </w:instrText>
      </w:r>
      <w:r>
        <w:fldChar w:fldCharType="separate"/>
      </w:r>
      <w:r w:rsidRPr="00FF2EEA">
        <w:rPr>
          <w:rFonts w:ascii="Arial" w:hAnsi="Arial" w:cs="Arial"/>
          <w:sz w:val="24"/>
          <w:szCs w:val="24"/>
        </w:rPr>
        <w:t>Germaine</w:t>
      </w:r>
      <w:proofErr w:type="spellEnd"/>
      <w:r w:rsidRPr="00FF2EEA">
        <w:rPr>
          <w:rFonts w:ascii="Arial" w:hAnsi="Arial" w:cs="Arial"/>
          <w:sz w:val="24"/>
          <w:szCs w:val="24"/>
        </w:rPr>
        <w:t xml:space="preserve"> de </w:t>
      </w:r>
      <w:proofErr w:type="spellStart"/>
      <w:r w:rsidRPr="00FF2EEA">
        <w:rPr>
          <w:rFonts w:ascii="Arial" w:hAnsi="Arial" w:cs="Arial"/>
          <w:sz w:val="24"/>
          <w:szCs w:val="24"/>
        </w:rPr>
        <w:t>Capuccini</w:t>
      </w:r>
      <w:proofErr w:type="spellEnd"/>
      <w:r w:rsidRPr="00FF2EEA">
        <w:rPr>
          <w:rFonts w:ascii="Arial" w:hAnsi="Arial" w:cs="Arial"/>
          <w:sz w:val="24"/>
          <w:szCs w:val="24"/>
        </w:rPr>
        <w:t>: iniciativa empresarial y entorno socioeconómico en el desarrollo de la industria cosmética española</w:t>
      </w:r>
      <w:r>
        <w:rPr>
          <w:rFonts w:ascii="Arial" w:hAnsi="Arial" w:cs="Arial"/>
          <w:sz w:val="24"/>
          <w:szCs w:val="24"/>
        </w:rPr>
        <w:fldChar w:fldCharType="end"/>
      </w:r>
      <w:r w:rsidRPr="00FF2EEA">
        <w:rPr>
          <w:rFonts w:ascii="Arial" w:hAnsi="Arial" w:cs="Arial"/>
          <w:sz w:val="24"/>
          <w:szCs w:val="24"/>
        </w:rPr>
        <w:t>. Revista de Historia Industrial, (51), 79-106.</w:t>
      </w:r>
    </w:p>
    <w:p w14:paraId="35573344" w14:textId="77777777" w:rsidR="00081CA0" w:rsidRPr="00FF2EEA" w:rsidRDefault="00081CA0" w:rsidP="00081CA0">
      <w:pPr>
        <w:pStyle w:val="NormalWeb"/>
        <w:spacing w:before="0" w:beforeAutospacing="0" w:after="0" w:afterAutospacing="0" w:line="360" w:lineRule="auto"/>
        <w:jc w:val="both"/>
        <w:rPr>
          <w:rFonts w:ascii="Arial" w:eastAsiaTheme="minorHAnsi" w:hAnsi="Arial" w:cs="Arial"/>
          <w:lang w:eastAsia="en-US"/>
        </w:rPr>
      </w:pPr>
      <w:r w:rsidRPr="00FF2EEA">
        <w:rPr>
          <w:rFonts w:ascii="Arial" w:eastAsiaTheme="minorHAnsi" w:hAnsi="Arial" w:cs="Arial"/>
          <w:lang w:eastAsia="en-US"/>
        </w:rPr>
        <w:t xml:space="preserve">El discurso </w:t>
      </w:r>
      <w:proofErr w:type="spellStart"/>
      <w:r w:rsidRPr="00FF2EEA">
        <w:rPr>
          <w:rFonts w:ascii="Arial" w:eastAsiaTheme="minorHAnsi" w:hAnsi="Arial" w:cs="Arial"/>
          <w:lang w:eastAsia="en-US"/>
        </w:rPr>
        <w:t>tecnocientífico</w:t>
      </w:r>
      <w:proofErr w:type="spellEnd"/>
      <w:r w:rsidRPr="00FF2EEA">
        <w:rPr>
          <w:rFonts w:ascii="Arial" w:eastAsiaTheme="minorHAnsi" w:hAnsi="Arial" w:cs="Arial"/>
          <w:lang w:eastAsia="en-US"/>
        </w:rPr>
        <w:t xml:space="preserve"> en la construcción estética del cuerpo en la publicidad de cosméticos- Adriana CELY ÁLVAREZ1 Universidad del Zulia-  </w:t>
      </w:r>
      <w:hyperlink r:id="rId26" w:history="1">
        <w:r w:rsidRPr="00FF2EEA">
          <w:rPr>
            <w:rFonts w:ascii="Arial" w:eastAsiaTheme="minorHAnsi" w:hAnsi="Arial" w:cs="Arial"/>
            <w:lang w:eastAsia="en-US"/>
          </w:rPr>
          <w:t>http://revistas.ucm.es/index.php/PEPU/article/viewFile/PEPU1010120063A/15119</w:t>
        </w:r>
      </w:hyperlink>
    </w:p>
    <w:p w14:paraId="6D567E96" w14:textId="77777777" w:rsidR="00081CA0" w:rsidRDefault="00081CA0" w:rsidP="00081CA0">
      <w:pPr>
        <w:pStyle w:val="NormalWeb"/>
        <w:spacing w:before="0" w:beforeAutospacing="0" w:after="0" w:afterAutospacing="0" w:line="360" w:lineRule="auto"/>
        <w:jc w:val="both"/>
        <w:rPr>
          <w:rFonts w:ascii="Arial" w:eastAsiaTheme="minorHAnsi" w:hAnsi="Arial" w:cs="Arial"/>
          <w:lang w:eastAsia="en-US"/>
        </w:rPr>
      </w:pPr>
    </w:p>
    <w:p w14:paraId="2A431F64" w14:textId="77777777" w:rsidR="00081CA0" w:rsidRDefault="00081CA0" w:rsidP="00081CA0">
      <w:pPr>
        <w:pStyle w:val="NormalWeb"/>
        <w:spacing w:before="0" w:beforeAutospacing="0" w:after="0" w:afterAutospacing="0" w:line="360" w:lineRule="auto"/>
        <w:jc w:val="both"/>
        <w:rPr>
          <w:rFonts w:ascii="Arial" w:eastAsiaTheme="minorHAnsi" w:hAnsi="Arial" w:cs="Arial"/>
          <w:lang w:eastAsia="en-US"/>
        </w:rPr>
      </w:pPr>
      <w:proofErr w:type="spellStart"/>
      <w:r w:rsidRPr="00FF2EEA">
        <w:rPr>
          <w:rFonts w:ascii="Arial" w:eastAsiaTheme="minorHAnsi" w:hAnsi="Arial" w:cs="Arial"/>
          <w:lang w:eastAsia="en-US"/>
        </w:rPr>
        <w:t>Germaine</w:t>
      </w:r>
      <w:proofErr w:type="spellEnd"/>
      <w:r w:rsidRPr="00FF2EEA">
        <w:rPr>
          <w:rFonts w:ascii="Arial" w:eastAsiaTheme="minorHAnsi" w:hAnsi="Arial" w:cs="Arial"/>
          <w:lang w:eastAsia="en-US"/>
        </w:rPr>
        <w:t xml:space="preserve"> de </w:t>
      </w:r>
      <w:proofErr w:type="spellStart"/>
      <w:r w:rsidRPr="00FF2EEA">
        <w:rPr>
          <w:rFonts w:ascii="Arial" w:eastAsiaTheme="minorHAnsi" w:hAnsi="Arial" w:cs="Arial"/>
          <w:lang w:eastAsia="en-US"/>
        </w:rPr>
        <w:t>Capuccini</w:t>
      </w:r>
      <w:proofErr w:type="spellEnd"/>
      <w:r w:rsidRPr="00FF2EEA">
        <w:rPr>
          <w:rFonts w:ascii="Arial" w:eastAsiaTheme="minorHAnsi" w:hAnsi="Arial" w:cs="Arial"/>
          <w:lang w:eastAsia="en-US"/>
        </w:rPr>
        <w:t xml:space="preserve">: iniciativa empresarial y entorno socioeconómico en el desarrollo de la industria cosmética española </w:t>
      </w:r>
      <w:hyperlink r:id="rId27" w:history="1">
        <w:r w:rsidRPr="00FF2EEA">
          <w:rPr>
            <w:rFonts w:ascii="Arial" w:eastAsiaTheme="minorHAnsi" w:hAnsi="Arial" w:cs="Arial"/>
            <w:lang w:eastAsia="en-US"/>
          </w:rPr>
          <w:t>http://www.raco.cat/index.php/HistoriaIndustrial/article/viewFile/263756/354592</w:t>
        </w:r>
      </w:hyperlink>
    </w:p>
    <w:p w14:paraId="6C1807EE" w14:textId="77777777" w:rsidR="00081CA0" w:rsidRDefault="00081CA0" w:rsidP="00081CA0">
      <w:pPr>
        <w:pStyle w:val="NormalWeb"/>
        <w:spacing w:before="0" w:beforeAutospacing="0" w:after="0" w:afterAutospacing="0" w:line="360" w:lineRule="auto"/>
        <w:jc w:val="both"/>
        <w:rPr>
          <w:rFonts w:ascii="Arial" w:eastAsiaTheme="minorHAnsi" w:hAnsi="Arial" w:cs="Arial"/>
          <w:lang w:eastAsia="en-US"/>
        </w:rPr>
      </w:pPr>
    </w:p>
    <w:p w14:paraId="70F53609" w14:textId="77777777" w:rsidR="00081CA0" w:rsidRDefault="00081CA0" w:rsidP="00081CA0">
      <w:pPr>
        <w:pStyle w:val="NormalWeb"/>
        <w:spacing w:before="0" w:beforeAutospacing="0" w:after="0" w:afterAutospacing="0" w:line="360" w:lineRule="auto"/>
        <w:jc w:val="both"/>
        <w:rPr>
          <w:rFonts w:ascii="Arial" w:eastAsiaTheme="minorHAnsi" w:hAnsi="Arial" w:cs="Arial"/>
          <w:lang w:eastAsia="en-US"/>
        </w:rPr>
      </w:pPr>
      <w:proofErr w:type="spellStart"/>
      <w:r w:rsidRPr="00FF2EEA">
        <w:rPr>
          <w:rFonts w:ascii="Arial" w:eastAsiaTheme="minorHAnsi" w:hAnsi="Arial" w:cs="Arial"/>
          <w:lang w:eastAsia="en-US"/>
        </w:rPr>
        <w:t>Husain</w:t>
      </w:r>
      <w:proofErr w:type="spellEnd"/>
      <w:r w:rsidRPr="00FF2EEA">
        <w:rPr>
          <w:rFonts w:ascii="Arial" w:eastAsiaTheme="minorHAnsi" w:hAnsi="Arial" w:cs="Arial"/>
          <w:lang w:eastAsia="en-US"/>
        </w:rPr>
        <w:t xml:space="preserve">, M. (2015). The Role of Brand Loyalty: The Case </w:t>
      </w:r>
      <w:proofErr w:type="spellStart"/>
      <w:r w:rsidRPr="00FF2EEA">
        <w:rPr>
          <w:rFonts w:ascii="Arial" w:eastAsiaTheme="minorHAnsi" w:hAnsi="Arial" w:cs="Arial"/>
          <w:lang w:eastAsia="en-US"/>
        </w:rPr>
        <w:t>Study</w:t>
      </w:r>
      <w:proofErr w:type="spellEnd"/>
      <w:r w:rsidRPr="00FF2EEA">
        <w:rPr>
          <w:rFonts w:ascii="Arial" w:eastAsiaTheme="minorHAnsi" w:hAnsi="Arial" w:cs="Arial"/>
          <w:lang w:eastAsia="en-US"/>
        </w:rPr>
        <w:t xml:space="preserve"> of Telekom Malaysia. International Review of Management and Marketing, 5(3), 173-179.</w:t>
      </w:r>
    </w:p>
    <w:p w14:paraId="0A26EBC9" w14:textId="77777777" w:rsidR="00081CA0" w:rsidRPr="00EB1BDB" w:rsidRDefault="00081CA0" w:rsidP="00081CA0">
      <w:pPr>
        <w:pStyle w:val="NormalWeb"/>
        <w:spacing w:before="0" w:beforeAutospacing="0" w:after="0" w:afterAutospacing="0" w:line="360" w:lineRule="auto"/>
        <w:jc w:val="both"/>
        <w:rPr>
          <w:rFonts w:ascii="Arial" w:eastAsiaTheme="minorHAnsi" w:hAnsi="Arial" w:cs="Arial"/>
          <w:lang w:eastAsia="en-US"/>
        </w:rPr>
      </w:pPr>
    </w:p>
    <w:p w14:paraId="123042E2" w14:textId="77777777" w:rsidR="00081CA0" w:rsidRPr="00FF2EEA" w:rsidRDefault="00081CA0" w:rsidP="00081CA0">
      <w:pPr>
        <w:pStyle w:val="NormalWeb"/>
        <w:spacing w:before="0" w:beforeAutospacing="0" w:after="0" w:afterAutospacing="0" w:line="360" w:lineRule="auto"/>
        <w:jc w:val="both"/>
        <w:rPr>
          <w:rFonts w:ascii="Arial" w:eastAsiaTheme="minorHAnsi" w:hAnsi="Arial" w:cs="Arial"/>
          <w:lang w:eastAsia="en-US"/>
        </w:rPr>
      </w:pPr>
      <w:proofErr w:type="spellStart"/>
      <w:r w:rsidRPr="00FF2EEA">
        <w:rPr>
          <w:rFonts w:ascii="Arial" w:eastAsiaTheme="minorHAnsi" w:hAnsi="Arial" w:cs="Arial"/>
          <w:lang w:eastAsia="en-US"/>
        </w:rPr>
        <w:t>Informacioón</w:t>
      </w:r>
      <w:proofErr w:type="spellEnd"/>
      <w:r w:rsidRPr="00FF2EEA">
        <w:rPr>
          <w:rFonts w:ascii="Arial" w:eastAsiaTheme="minorHAnsi" w:hAnsi="Arial" w:cs="Arial"/>
          <w:lang w:eastAsia="en-US"/>
        </w:rPr>
        <w:t xml:space="preserve"> del </w:t>
      </w:r>
      <w:proofErr w:type="spellStart"/>
      <w:r w:rsidRPr="00FF2EEA">
        <w:rPr>
          <w:rFonts w:ascii="Arial" w:eastAsiaTheme="minorHAnsi" w:hAnsi="Arial" w:cs="Arial"/>
          <w:lang w:eastAsia="en-US"/>
        </w:rPr>
        <w:t>site</w:t>
      </w:r>
      <w:proofErr w:type="spellEnd"/>
      <w:r w:rsidRPr="00FF2EEA">
        <w:rPr>
          <w:rFonts w:ascii="Arial" w:eastAsiaTheme="minorHAnsi" w:hAnsi="Arial" w:cs="Arial"/>
          <w:lang w:eastAsia="en-US"/>
        </w:rPr>
        <w:t xml:space="preserve"> de Samir Ricardo Neme Chaves </w:t>
      </w:r>
      <w:proofErr w:type="spellStart"/>
      <w:r w:rsidRPr="00FF2EEA">
        <w:rPr>
          <w:rFonts w:ascii="Arial" w:eastAsiaTheme="minorHAnsi" w:hAnsi="Arial" w:cs="Arial"/>
          <w:lang w:eastAsia="en-US"/>
        </w:rPr>
        <w:t>Msc</w:t>
      </w:r>
      <w:proofErr w:type="spellEnd"/>
      <w:r w:rsidRPr="00FF2EEA">
        <w:rPr>
          <w:rFonts w:ascii="Arial" w:eastAsiaTheme="minorHAnsi" w:hAnsi="Arial" w:cs="Arial"/>
          <w:lang w:eastAsia="en-US"/>
        </w:rPr>
        <w:t>. Psicología del consumidor</w:t>
      </w:r>
    </w:p>
    <w:p w14:paraId="608288CE" w14:textId="77777777" w:rsidR="00081CA0" w:rsidRPr="00FF2EEA" w:rsidRDefault="00081CA0" w:rsidP="00081CA0">
      <w:pPr>
        <w:pStyle w:val="NormalWeb"/>
        <w:spacing w:before="0" w:beforeAutospacing="0" w:after="0" w:afterAutospacing="0" w:line="360" w:lineRule="auto"/>
        <w:jc w:val="both"/>
        <w:rPr>
          <w:rFonts w:ascii="Arial" w:eastAsiaTheme="minorHAnsi" w:hAnsi="Arial" w:cs="Arial"/>
          <w:lang w:eastAsia="en-US"/>
        </w:rPr>
      </w:pPr>
      <w:hyperlink r:id="rId28" w:history="1">
        <w:r w:rsidRPr="00FF2EEA">
          <w:rPr>
            <w:rFonts w:eastAsiaTheme="minorHAnsi"/>
            <w:lang w:eastAsia="en-US"/>
          </w:rPr>
          <w:t>file:///C:/Users/ERIKKA/Downloads/Investigaci%C3%B3n%20cualitativa%20de%20mercados.pdf</w:t>
        </w:r>
      </w:hyperlink>
    </w:p>
    <w:p w14:paraId="0AC7233A" w14:textId="77777777" w:rsidR="00081CA0" w:rsidRPr="00FF2EEA" w:rsidRDefault="00081CA0" w:rsidP="00081CA0">
      <w:pPr>
        <w:pStyle w:val="NormalWeb"/>
        <w:spacing w:before="0" w:beforeAutospacing="0" w:after="0" w:afterAutospacing="0" w:line="360" w:lineRule="auto"/>
        <w:jc w:val="both"/>
        <w:rPr>
          <w:rFonts w:ascii="Arial" w:eastAsiaTheme="minorHAnsi" w:hAnsi="Arial" w:cs="Arial"/>
          <w:lang w:eastAsia="en-US"/>
        </w:rPr>
      </w:pPr>
      <w:r w:rsidRPr="00FF2EEA">
        <w:rPr>
          <w:rFonts w:ascii="Arial" w:eastAsiaTheme="minorHAnsi" w:hAnsi="Arial" w:cs="Arial"/>
          <w:lang w:eastAsia="en-US"/>
        </w:rPr>
        <w:t> </w:t>
      </w:r>
    </w:p>
    <w:p w14:paraId="1851ADE0" w14:textId="260B14C3" w:rsidR="00081CA0" w:rsidRDefault="00081CA0" w:rsidP="004E74D6">
      <w:pPr>
        <w:pStyle w:val="NormalWeb"/>
        <w:spacing w:before="0" w:beforeAutospacing="0" w:after="0" w:afterAutospacing="0" w:line="360" w:lineRule="auto"/>
        <w:jc w:val="both"/>
        <w:rPr>
          <w:rFonts w:ascii="Arial" w:eastAsiaTheme="minorHAnsi" w:hAnsi="Arial" w:cs="Arial"/>
          <w:lang w:eastAsia="en-US"/>
        </w:rPr>
      </w:pPr>
      <w:r w:rsidRPr="00FF2EEA">
        <w:rPr>
          <w:rFonts w:ascii="Arial" w:eastAsiaTheme="minorHAnsi" w:hAnsi="Arial" w:cs="Arial"/>
          <w:lang w:eastAsia="en-US"/>
        </w:rPr>
        <w:t xml:space="preserve">Lealtad de marca: antecedentes y perspectivas de investigación Brand loyalty: Background and perspectives for research </w:t>
      </w:r>
      <w:proofErr w:type="spellStart"/>
      <w:r w:rsidRPr="00FF2EEA">
        <w:rPr>
          <w:rFonts w:ascii="Arial" w:eastAsiaTheme="minorHAnsi" w:hAnsi="Arial" w:cs="Arial"/>
          <w:lang w:eastAsia="en-US"/>
        </w:rPr>
        <w:t>Lealdad</w:t>
      </w:r>
      <w:proofErr w:type="spellEnd"/>
      <w:r w:rsidRPr="00FF2EEA">
        <w:rPr>
          <w:rFonts w:ascii="Arial" w:eastAsiaTheme="minorHAnsi" w:hAnsi="Arial" w:cs="Arial"/>
          <w:lang w:eastAsia="en-US"/>
        </w:rPr>
        <w:t xml:space="preserve">  de marca: antecedentes e </w:t>
      </w:r>
      <w:r w:rsidRPr="00FF2EEA">
        <w:rPr>
          <w:rFonts w:ascii="Arial" w:eastAsiaTheme="minorHAnsi" w:hAnsi="Arial" w:cs="Arial"/>
          <w:lang w:eastAsia="en-US"/>
        </w:rPr>
        <w:lastRenderedPageBreak/>
        <w:t xml:space="preserve">perspectivas de pesquisa Julián Ramírez Angulo* Edison Jair Duque Oliva** Carlos Alberto Rodríguez Romero </w:t>
      </w:r>
    </w:p>
    <w:p w14:paraId="1088317C" w14:textId="77777777" w:rsidR="00081CA0" w:rsidRPr="00FF2EEA" w:rsidRDefault="00081CA0" w:rsidP="00081CA0">
      <w:pPr>
        <w:pStyle w:val="NormalWeb"/>
        <w:spacing w:before="0" w:beforeAutospacing="0" w:after="0" w:afterAutospacing="0" w:line="360" w:lineRule="auto"/>
        <w:jc w:val="both"/>
        <w:rPr>
          <w:rFonts w:ascii="Arial" w:eastAsiaTheme="minorHAnsi" w:hAnsi="Arial" w:cs="Arial"/>
          <w:lang w:eastAsia="en-US"/>
        </w:rPr>
      </w:pPr>
    </w:p>
    <w:p w14:paraId="53DF23FC" w14:textId="77777777" w:rsidR="00081CA0" w:rsidRPr="00FF2EEA" w:rsidRDefault="00081CA0" w:rsidP="00081CA0">
      <w:pPr>
        <w:pStyle w:val="NormalWeb"/>
        <w:spacing w:before="0" w:beforeAutospacing="0" w:after="0" w:afterAutospacing="0" w:line="360" w:lineRule="auto"/>
        <w:jc w:val="both"/>
        <w:rPr>
          <w:rFonts w:ascii="Arial" w:eastAsiaTheme="minorHAnsi" w:hAnsi="Arial" w:cs="Arial"/>
          <w:lang w:eastAsia="en-US"/>
        </w:rPr>
      </w:pPr>
      <w:proofErr w:type="spellStart"/>
      <w:r w:rsidRPr="00FF2EEA">
        <w:rPr>
          <w:rFonts w:ascii="Arial" w:eastAsiaTheme="minorHAnsi" w:hAnsi="Arial" w:cs="Arial"/>
          <w:lang w:eastAsia="en-US"/>
        </w:rPr>
        <w:t>Nam</w:t>
      </w:r>
      <w:proofErr w:type="spellEnd"/>
      <w:r w:rsidRPr="00FF2EEA">
        <w:rPr>
          <w:rFonts w:ascii="Arial" w:eastAsiaTheme="minorHAnsi" w:hAnsi="Arial" w:cs="Arial"/>
          <w:lang w:eastAsia="en-US"/>
        </w:rPr>
        <w:t xml:space="preserve">, J., </w:t>
      </w:r>
      <w:proofErr w:type="spellStart"/>
      <w:r w:rsidRPr="00FF2EEA">
        <w:rPr>
          <w:rFonts w:ascii="Arial" w:eastAsiaTheme="minorHAnsi" w:hAnsi="Arial" w:cs="Arial"/>
          <w:lang w:eastAsia="en-US"/>
        </w:rPr>
        <w:t>Ekinci</w:t>
      </w:r>
      <w:proofErr w:type="spellEnd"/>
      <w:r w:rsidRPr="00FF2EEA">
        <w:rPr>
          <w:rFonts w:ascii="Arial" w:eastAsiaTheme="minorHAnsi" w:hAnsi="Arial" w:cs="Arial"/>
          <w:lang w:eastAsia="en-US"/>
        </w:rPr>
        <w:t xml:space="preserve">, Y., &amp; </w:t>
      </w:r>
      <w:proofErr w:type="spellStart"/>
      <w:r w:rsidRPr="00FF2EEA">
        <w:rPr>
          <w:rFonts w:ascii="Arial" w:eastAsiaTheme="minorHAnsi" w:hAnsi="Arial" w:cs="Arial"/>
          <w:lang w:eastAsia="en-US"/>
        </w:rPr>
        <w:t>Whyatt</w:t>
      </w:r>
      <w:proofErr w:type="spellEnd"/>
      <w:r w:rsidRPr="00FF2EEA">
        <w:rPr>
          <w:rFonts w:ascii="Arial" w:eastAsiaTheme="minorHAnsi" w:hAnsi="Arial" w:cs="Arial"/>
          <w:lang w:eastAsia="en-US"/>
        </w:rPr>
        <w:t xml:space="preserve">, G. (2011). Brand </w:t>
      </w:r>
      <w:proofErr w:type="spellStart"/>
      <w:r w:rsidRPr="00FF2EEA">
        <w:rPr>
          <w:rFonts w:ascii="Arial" w:eastAsiaTheme="minorHAnsi" w:hAnsi="Arial" w:cs="Arial"/>
          <w:lang w:eastAsia="en-US"/>
        </w:rPr>
        <w:t>equity</w:t>
      </w:r>
      <w:proofErr w:type="spellEnd"/>
      <w:r w:rsidRPr="00FF2EEA">
        <w:rPr>
          <w:rFonts w:ascii="Arial" w:eastAsiaTheme="minorHAnsi" w:hAnsi="Arial" w:cs="Arial"/>
          <w:lang w:eastAsia="en-US"/>
        </w:rPr>
        <w:t xml:space="preserve">, brand loyalty and consumer </w:t>
      </w:r>
      <w:proofErr w:type="spellStart"/>
      <w:r w:rsidRPr="00FF2EEA">
        <w:rPr>
          <w:rFonts w:ascii="Arial" w:eastAsiaTheme="minorHAnsi" w:hAnsi="Arial" w:cs="Arial"/>
          <w:lang w:eastAsia="en-US"/>
        </w:rPr>
        <w:t>satisfaction</w:t>
      </w:r>
      <w:proofErr w:type="spellEnd"/>
      <w:r w:rsidRPr="00FF2EEA">
        <w:rPr>
          <w:rFonts w:ascii="Arial" w:eastAsiaTheme="minorHAnsi" w:hAnsi="Arial" w:cs="Arial"/>
          <w:lang w:eastAsia="en-US"/>
        </w:rPr>
        <w:t>. </w:t>
      </w:r>
      <w:proofErr w:type="spellStart"/>
      <w:r w:rsidRPr="00FF2EEA">
        <w:rPr>
          <w:rFonts w:ascii="Arial" w:eastAsiaTheme="minorHAnsi" w:hAnsi="Arial" w:cs="Arial"/>
          <w:lang w:eastAsia="en-US"/>
        </w:rPr>
        <w:t>Annals</w:t>
      </w:r>
      <w:proofErr w:type="spellEnd"/>
      <w:r w:rsidRPr="00FF2EEA">
        <w:rPr>
          <w:rFonts w:ascii="Arial" w:eastAsiaTheme="minorHAnsi" w:hAnsi="Arial" w:cs="Arial"/>
          <w:lang w:eastAsia="en-US"/>
        </w:rPr>
        <w:t xml:space="preserve"> of </w:t>
      </w:r>
      <w:proofErr w:type="spellStart"/>
      <w:r w:rsidRPr="00FF2EEA">
        <w:rPr>
          <w:rFonts w:ascii="Arial" w:eastAsiaTheme="minorHAnsi" w:hAnsi="Arial" w:cs="Arial"/>
          <w:lang w:eastAsia="en-US"/>
        </w:rPr>
        <w:t>Tourism</w:t>
      </w:r>
      <w:proofErr w:type="spellEnd"/>
      <w:r w:rsidRPr="00FF2EEA">
        <w:rPr>
          <w:rFonts w:ascii="Arial" w:eastAsiaTheme="minorHAnsi" w:hAnsi="Arial" w:cs="Arial"/>
          <w:lang w:eastAsia="en-US"/>
        </w:rPr>
        <w:t xml:space="preserve"> Research, 38(3), 1009-1030.</w:t>
      </w:r>
    </w:p>
    <w:p w14:paraId="32744E65" w14:textId="77777777" w:rsidR="00081CA0" w:rsidRPr="004E74D6" w:rsidRDefault="00081CA0" w:rsidP="00081CA0">
      <w:pPr>
        <w:pStyle w:val="NormalWeb"/>
        <w:spacing w:before="0" w:beforeAutospacing="0" w:after="0" w:afterAutospacing="0" w:line="360" w:lineRule="auto"/>
        <w:jc w:val="both"/>
        <w:rPr>
          <w:rFonts w:ascii="Arial" w:eastAsiaTheme="minorHAnsi" w:hAnsi="Arial" w:cs="Arial"/>
          <w:lang w:eastAsia="en-US"/>
        </w:rPr>
      </w:pPr>
      <w:r w:rsidRPr="004E74D6">
        <w:rPr>
          <w:rFonts w:ascii="Arial" w:eastAsiaTheme="minorHAnsi" w:hAnsi="Arial" w:cs="Arial"/>
          <w:lang w:eastAsia="en-US"/>
        </w:rPr>
        <w:t> </w:t>
      </w:r>
    </w:p>
    <w:p w14:paraId="40EA546D" w14:textId="77777777" w:rsidR="004E74D6" w:rsidRDefault="00081CA0" w:rsidP="00081CA0">
      <w:pPr>
        <w:pStyle w:val="HTMLconformatoprevio"/>
        <w:shd w:val="clear" w:color="auto" w:fill="FFFFFF"/>
        <w:spacing w:after="240"/>
        <w:jc w:val="both"/>
        <w:rPr>
          <w:rFonts w:ascii="Arial" w:eastAsiaTheme="minorHAnsi" w:hAnsi="Arial" w:cs="Arial"/>
          <w:sz w:val="24"/>
          <w:szCs w:val="24"/>
          <w:lang w:eastAsia="en-US"/>
        </w:rPr>
      </w:pPr>
      <w:r w:rsidRPr="004E74D6">
        <w:rPr>
          <w:rFonts w:ascii="Arial" w:eastAsiaTheme="minorHAnsi" w:hAnsi="Arial" w:cs="Arial"/>
          <w:sz w:val="24"/>
          <w:szCs w:val="24"/>
          <w:lang w:eastAsia="en-US"/>
        </w:rPr>
        <w:t xml:space="preserve">P. J. R., Oliva, E. J. D., &amp; Romero, C. A. R. (2013). Lealtad de marca: antecedentes y perspectivas de investigación. Universidad &amp; Empresa, 15(24), 141-163. </w:t>
      </w:r>
    </w:p>
    <w:p w14:paraId="32F035FC" w14:textId="78B5B30F" w:rsidR="00081CA0" w:rsidRPr="004E74D6" w:rsidRDefault="00081CA0" w:rsidP="00081CA0">
      <w:pPr>
        <w:pStyle w:val="HTMLconformatoprevio"/>
        <w:shd w:val="clear" w:color="auto" w:fill="FFFFFF"/>
        <w:spacing w:after="240"/>
        <w:jc w:val="both"/>
        <w:rPr>
          <w:rFonts w:ascii="Arial" w:eastAsiaTheme="minorHAnsi" w:hAnsi="Arial" w:cs="Arial"/>
          <w:sz w:val="24"/>
          <w:szCs w:val="24"/>
          <w:lang w:eastAsia="en-US"/>
        </w:rPr>
      </w:pPr>
      <w:r w:rsidRPr="004E74D6">
        <w:rPr>
          <w:rFonts w:ascii="Arial" w:eastAsiaTheme="minorHAnsi" w:hAnsi="Arial" w:cs="Arial"/>
          <w:sz w:val="24"/>
          <w:szCs w:val="24"/>
          <w:lang w:eastAsia="en-US"/>
        </w:rPr>
        <w:t>En</w:t>
      </w:r>
      <w:hyperlink r:id="rId29" w:tgtFrame="_blank" w:history="1">
        <w:r w:rsidRPr="004E74D6">
          <w:rPr>
            <w:rFonts w:ascii="Arial" w:eastAsiaTheme="minorHAnsi" w:hAnsi="Arial" w:cs="Arial"/>
            <w:sz w:val="24"/>
            <w:szCs w:val="24"/>
            <w:lang w:eastAsia="en-US"/>
          </w:rPr>
          <w:t>http://revistas.urosario.edu.co/index.php/empresa/article/viewFile/2488/2234</w:t>
        </w:r>
      </w:hyperlink>
    </w:p>
    <w:p w14:paraId="4453CE5A" w14:textId="77777777" w:rsidR="00081CA0" w:rsidRPr="004E74D6" w:rsidRDefault="00081CA0" w:rsidP="00081CA0">
      <w:pPr>
        <w:spacing w:line="360" w:lineRule="auto"/>
        <w:jc w:val="both"/>
        <w:rPr>
          <w:rFonts w:ascii="Arial" w:hAnsi="Arial" w:cs="Arial"/>
          <w:sz w:val="24"/>
          <w:szCs w:val="24"/>
        </w:rPr>
      </w:pPr>
      <w:r w:rsidRPr="004E74D6">
        <w:rPr>
          <w:rFonts w:ascii="Arial" w:hAnsi="Arial" w:cs="Arial"/>
          <w:sz w:val="24"/>
          <w:szCs w:val="24"/>
        </w:rPr>
        <w:t>The techno-</w:t>
      </w:r>
      <w:proofErr w:type="spellStart"/>
      <w:r w:rsidRPr="004E74D6">
        <w:rPr>
          <w:rFonts w:ascii="Arial" w:hAnsi="Arial" w:cs="Arial"/>
          <w:sz w:val="24"/>
          <w:szCs w:val="24"/>
        </w:rPr>
        <w:t>scientific</w:t>
      </w:r>
      <w:proofErr w:type="spellEnd"/>
      <w:r w:rsidRPr="004E74D6">
        <w:rPr>
          <w:rFonts w:ascii="Arial" w:hAnsi="Arial" w:cs="Arial"/>
          <w:sz w:val="24"/>
          <w:szCs w:val="24"/>
        </w:rPr>
        <w:t xml:space="preserve"> </w:t>
      </w:r>
      <w:proofErr w:type="spellStart"/>
      <w:r w:rsidRPr="004E74D6">
        <w:rPr>
          <w:rFonts w:ascii="Arial" w:hAnsi="Arial" w:cs="Arial"/>
          <w:sz w:val="24"/>
          <w:szCs w:val="24"/>
        </w:rPr>
        <w:t>discourse</w:t>
      </w:r>
      <w:proofErr w:type="spellEnd"/>
      <w:r w:rsidRPr="004E74D6">
        <w:rPr>
          <w:rFonts w:ascii="Arial" w:hAnsi="Arial" w:cs="Arial"/>
          <w:sz w:val="24"/>
          <w:szCs w:val="24"/>
        </w:rPr>
        <w:t xml:space="preserve"> </w:t>
      </w:r>
      <w:proofErr w:type="spellStart"/>
      <w:r w:rsidRPr="004E74D6">
        <w:rPr>
          <w:rFonts w:ascii="Arial" w:hAnsi="Arial" w:cs="Arial"/>
          <w:sz w:val="24"/>
          <w:szCs w:val="24"/>
        </w:rPr>
        <w:t>on</w:t>
      </w:r>
      <w:proofErr w:type="spellEnd"/>
      <w:r w:rsidRPr="004E74D6">
        <w:rPr>
          <w:rFonts w:ascii="Arial" w:hAnsi="Arial" w:cs="Arial"/>
          <w:sz w:val="24"/>
          <w:szCs w:val="24"/>
        </w:rPr>
        <w:t xml:space="preserve"> the aesthetic </w:t>
      </w:r>
      <w:proofErr w:type="spellStart"/>
      <w:r w:rsidRPr="004E74D6">
        <w:rPr>
          <w:rFonts w:ascii="Arial" w:hAnsi="Arial" w:cs="Arial"/>
          <w:sz w:val="24"/>
          <w:szCs w:val="24"/>
        </w:rPr>
        <w:t>construction</w:t>
      </w:r>
      <w:proofErr w:type="spellEnd"/>
      <w:r w:rsidRPr="004E74D6">
        <w:rPr>
          <w:rFonts w:ascii="Arial" w:hAnsi="Arial" w:cs="Arial"/>
          <w:sz w:val="24"/>
          <w:szCs w:val="24"/>
        </w:rPr>
        <w:t xml:space="preserve"> of the </w:t>
      </w:r>
      <w:proofErr w:type="spellStart"/>
      <w:r w:rsidRPr="004E74D6">
        <w:rPr>
          <w:rFonts w:ascii="Arial" w:hAnsi="Arial" w:cs="Arial"/>
          <w:sz w:val="24"/>
          <w:szCs w:val="24"/>
        </w:rPr>
        <w:t>body</w:t>
      </w:r>
      <w:proofErr w:type="spellEnd"/>
      <w:r w:rsidRPr="004E74D6">
        <w:rPr>
          <w:rFonts w:ascii="Arial" w:hAnsi="Arial" w:cs="Arial"/>
          <w:sz w:val="24"/>
          <w:szCs w:val="24"/>
        </w:rPr>
        <w:t xml:space="preserve"> in </w:t>
      </w:r>
      <w:proofErr w:type="spellStart"/>
      <w:r w:rsidRPr="004E74D6">
        <w:rPr>
          <w:rFonts w:ascii="Arial" w:hAnsi="Arial" w:cs="Arial"/>
          <w:sz w:val="24"/>
          <w:szCs w:val="24"/>
        </w:rPr>
        <w:t>cosmetics</w:t>
      </w:r>
      <w:proofErr w:type="spellEnd"/>
      <w:r w:rsidRPr="004E74D6">
        <w:rPr>
          <w:rFonts w:ascii="Arial" w:hAnsi="Arial" w:cs="Arial"/>
          <w:sz w:val="24"/>
          <w:szCs w:val="24"/>
        </w:rPr>
        <w:t xml:space="preserve"> </w:t>
      </w:r>
      <w:proofErr w:type="spellStart"/>
      <w:r w:rsidRPr="004E74D6">
        <w:rPr>
          <w:rFonts w:ascii="Arial" w:hAnsi="Arial" w:cs="Arial"/>
          <w:sz w:val="24"/>
          <w:szCs w:val="24"/>
        </w:rPr>
        <w:t>advertising</w:t>
      </w:r>
      <w:proofErr w:type="spellEnd"/>
    </w:p>
    <w:p w14:paraId="60E47F65" w14:textId="77777777" w:rsidR="00D738E8" w:rsidRDefault="00D738E8" w:rsidP="00803D83">
      <w:pPr>
        <w:jc w:val="both"/>
        <w:rPr>
          <w:rFonts w:ascii="Arial" w:hAnsi="Arial" w:cs="Arial"/>
          <w:color w:val="70AD47" w:themeColor="accent6"/>
          <w:sz w:val="24"/>
          <w:szCs w:val="24"/>
        </w:rPr>
      </w:pPr>
    </w:p>
    <w:p w14:paraId="38F82839" w14:textId="77777777" w:rsidR="00D738E8" w:rsidRDefault="00D738E8" w:rsidP="00803D83">
      <w:pPr>
        <w:jc w:val="both"/>
        <w:rPr>
          <w:rFonts w:ascii="Arial" w:hAnsi="Arial" w:cs="Arial"/>
          <w:color w:val="70AD47" w:themeColor="accent6"/>
          <w:sz w:val="24"/>
          <w:szCs w:val="24"/>
        </w:rPr>
      </w:pPr>
    </w:p>
    <w:p w14:paraId="232BE714" w14:textId="77777777" w:rsidR="00D738E8" w:rsidRDefault="00D738E8" w:rsidP="00803D83">
      <w:pPr>
        <w:jc w:val="both"/>
        <w:rPr>
          <w:rFonts w:ascii="Arial" w:hAnsi="Arial" w:cs="Arial"/>
          <w:color w:val="70AD47" w:themeColor="accent6"/>
          <w:sz w:val="24"/>
          <w:szCs w:val="24"/>
        </w:rPr>
      </w:pPr>
    </w:p>
    <w:p w14:paraId="664CB1F8" w14:textId="77777777" w:rsidR="00D738E8" w:rsidRDefault="00D738E8" w:rsidP="00803D83">
      <w:pPr>
        <w:jc w:val="both"/>
        <w:rPr>
          <w:rFonts w:ascii="Arial" w:hAnsi="Arial" w:cs="Arial"/>
          <w:color w:val="70AD47" w:themeColor="accent6"/>
          <w:sz w:val="24"/>
          <w:szCs w:val="24"/>
        </w:rPr>
      </w:pPr>
    </w:p>
    <w:p w14:paraId="16FF5710" w14:textId="77777777" w:rsidR="00D738E8" w:rsidRPr="00774EB3" w:rsidRDefault="00D738E8" w:rsidP="00803D83">
      <w:pPr>
        <w:jc w:val="both"/>
        <w:rPr>
          <w:rFonts w:ascii="Arial" w:hAnsi="Arial" w:cs="Arial"/>
          <w:sz w:val="24"/>
          <w:szCs w:val="24"/>
        </w:rPr>
      </w:pPr>
    </w:p>
    <w:sectPr w:rsidR="00D738E8" w:rsidRPr="00774EB3" w:rsidSect="0075056D">
      <w:headerReference w:type="even" r:id="rId30"/>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4B5FE" w14:textId="77777777" w:rsidR="00EF6356" w:rsidRDefault="00EF6356" w:rsidP="0053590F">
      <w:pPr>
        <w:spacing w:after="0" w:line="240" w:lineRule="auto"/>
      </w:pPr>
      <w:r>
        <w:separator/>
      </w:r>
    </w:p>
  </w:endnote>
  <w:endnote w:type="continuationSeparator" w:id="0">
    <w:p w14:paraId="0C2FD024" w14:textId="77777777" w:rsidR="00EF6356" w:rsidRDefault="00EF6356" w:rsidP="00535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8C5C3" w14:textId="1181E845" w:rsidR="0075056D" w:rsidRDefault="0075056D" w:rsidP="0075056D">
    <w:pPr>
      <w:pStyle w:val="Piedepgina"/>
      <w:tabs>
        <w:tab w:val="clear" w:pos="4252"/>
        <w:tab w:val="clear" w:pos="8504"/>
        <w:tab w:val="left" w:pos="6420"/>
      </w:tabs>
    </w:pPr>
    <w:r w:rsidRPr="0075056D">
      <w:rPr>
        <w:noProof/>
        <w:lang w:eastAsia="es-CO"/>
      </w:rPr>
      <w:drawing>
        <wp:anchor distT="0" distB="0" distL="114300" distR="114300" simplePos="0" relativeHeight="251663360" behindDoc="1" locked="0" layoutInCell="1" allowOverlap="1" wp14:anchorId="1E73EB53" wp14:editId="4E2F0AF1">
          <wp:simplePos x="0" y="0"/>
          <wp:positionH relativeFrom="column">
            <wp:posOffset>1028700</wp:posOffset>
          </wp:positionH>
          <wp:positionV relativeFrom="paragraph">
            <wp:posOffset>-80010</wp:posOffset>
          </wp:positionV>
          <wp:extent cx="3606007" cy="456565"/>
          <wp:effectExtent l="0" t="0" r="0" b="0"/>
          <wp:wrapNone/>
          <wp:docPr id="2" name="Imagen 2" descr="Macintosh HD:Users:dricciul:Desktop:EDITORIAL 2015:Revistas:Working papers:PGL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ricciul:Desktop:EDITORIAL 2015:Revistas:Working papers:PGLM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6007" cy="45656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7B4D9" w14:textId="77777777" w:rsidR="00EF6356" w:rsidRDefault="00EF6356" w:rsidP="0053590F">
      <w:pPr>
        <w:spacing w:after="0" w:line="240" w:lineRule="auto"/>
      </w:pPr>
      <w:r>
        <w:separator/>
      </w:r>
    </w:p>
  </w:footnote>
  <w:footnote w:type="continuationSeparator" w:id="0">
    <w:p w14:paraId="6FDE9CF6" w14:textId="77777777" w:rsidR="00EF6356" w:rsidRDefault="00EF6356" w:rsidP="005359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AC51E" w14:textId="77777777" w:rsidR="0034019F" w:rsidRPr="0053590F" w:rsidRDefault="0034019F" w:rsidP="00E31EAD">
    <w:pPr>
      <w:pStyle w:val="Encabezado"/>
      <w:jc w:val="right"/>
      <w:rPr>
        <w:rFonts w:ascii="Arial" w:hAnsi="Arial" w:cs="Arial"/>
        <w:sz w:val="16"/>
      </w:rPr>
    </w:pPr>
    <w:r w:rsidRPr="0053590F">
      <w:rPr>
        <w:rFonts w:ascii="Arial" w:hAnsi="Arial" w:cs="Arial"/>
        <w:noProof/>
        <w:sz w:val="20"/>
        <w:lang w:eastAsia="es-CO"/>
      </w:rPr>
      <w:drawing>
        <wp:anchor distT="0" distB="0" distL="114300" distR="114300" simplePos="0" relativeHeight="251660288" behindDoc="1" locked="0" layoutInCell="1" allowOverlap="1" wp14:anchorId="0188E53F" wp14:editId="7BCF5117">
          <wp:simplePos x="0" y="0"/>
          <wp:positionH relativeFrom="column">
            <wp:posOffset>-114300</wp:posOffset>
          </wp:positionH>
          <wp:positionV relativeFrom="paragraph">
            <wp:posOffset>-235585</wp:posOffset>
          </wp:positionV>
          <wp:extent cx="2170182" cy="530271"/>
          <wp:effectExtent l="0" t="0" r="0" b="3175"/>
          <wp:wrapNone/>
          <wp:docPr id="3" name="Imagen 3" descr="Macintosh HD:Users:dricciul:Desktop:EDITORIAL 2015:Revistas:Working papers:WPMGEM corn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ricciul:Desktop:EDITORIAL 2015:Revistas:Working papers:WPMGEM corni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182" cy="5302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0F">
      <w:rPr>
        <w:rFonts w:ascii="Arial" w:hAnsi="Arial" w:cs="Arial"/>
        <w:sz w:val="16"/>
      </w:rPr>
      <w:t>INSTITUCIÓN UNIVERSITARIA POLITÉCNICO GRANCOLOMBIANO</w:t>
    </w:r>
    <w:r w:rsidRPr="0053590F">
      <w:rPr>
        <w:rFonts w:ascii="Arial" w:hAnsi="Arial" w:cs="Arial"/>
        <w:sz w:val="16"/>
      </w:rPr>
      <w:br/>
      <w:t>MAESTRÍA EN GERENCIA ESTRATÉGICA DE MERCADEO</w:t>
    </w:r>
    <w:r w:rsidRPr="0053590F">
      <w:rPr>
        <w:rFonts w:ascii="Arial" w:hAnsi="Arial" w:cs="Arial"/>
        <w:sz w:val="16"/>
      </w:rPr>
      <w:br/>
      <w:t>GRUPO DE INVESTIGACIÓN MERCADEO I+2</w:t>
    </w:r>
  </w:p>
  <w:p w14:paraId="124B2186" w14:textId="77777777" w:rsidR="0034019F" w:rsidRDefault="0034019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5E1F9" w14:textId="3BA8A119" w:rsidR="0034019F" w:rsidRDefault="0075056D" w:rsidP="0053590F">
    <w:pPr>
      <w:pStyle w:val="Encabezado"/>
      <w:jc w:val="right"/>
      <w:rPr>
        <w:rFonts w:ascii="Arial" w:hAnsi="Arial" w:cs="Arial"/>
        <w:sz w:val="16"/>
      </w:rPr>
    </w:pPr>
    <w:r w:rsidRPr="0075056D">
      <w:rPr>
        <w:rFonts w:ascii="Arial" w:hAnsi="Arial" w:cs="Arial"/>
        <w:noProof/>
        <w:sz w:val="16"/>
        <w:lang w:eastAsia="es-CO"/>
      </w:rPr>
      <w:drawing>
        <wp:anchor distT="0" distB="0" distL="114300" distR="114300" simplePos="0" relativeHeight="251662336" behindDoc="0" locked="0" layoutInCell="1" allowOverlap="1" wp14:anchorId="1C37BBCD" wp14:editId="1B0E617D">
          <wp:simplePos x="0" y="0"/>
          <wp:positionH relativeFrom="column">
            <wp:posOffset>-1028700</wp:posOffset>
          </wp:positionH>
          <wp:positionV relativeFrom="paragraph">
            <wp:posOffset>-464185</wp:posOffset>
          </wp:positionV>
          <wp:extent cx="2857500" cy="699770"/>
          <wp:effectExtent l="0" t="0" r="0" b="0"/>
          <wp:wrapNone/>
          <wp:docPr id="1" name="Imagen 1" descr="Macintosh HD:Users:dricciul:Desktop:EDITORIAL 2015:Revistas:Working papers:WPMGEM cornis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icciul:Desktop:EDITORIAL 2015:Revistas:Working papers:WPMGEM cornisa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lang w:eastAsia="es-CO"/>
      </w:rPr>
      <mc:AlternateContent>
        <mc:Choice Requires="wps">
          <w:drawing>
            <wp:anchor distT="0" distB="0" distL="114300" distR="114300" simplePos="0" relativeHeight="251661312" behindDoc="0" locked="0" layoutInCell="1" allowOverlap="1" wp14:anchorId="308FDE3A" wp14:editId="4F390D27">
              <wp:simplePos x="0" y="0"/>
              <wp:positionH relativeFrom="column">
                <wp:posOffset>-1142365</wp:posOffset>
              </wp:positionH>
              <wp:positionV relativeFrom="paragraph">
                <wp:posOffset>-464185</wp:posOffset>
              </wp:positionV>
              <wp:extent cx="7886065" cy="571500"/>
              <wp:effectExtent l="0" t="0" r="0" b="12700"/>
              <wp:wrapNone/>
              <wp:docPr id="4" name="Cuadro de texto 4"/>
              <wp:cNvGraphicFramePr/>
              <a:graphic xmlns:a="http://schemas.openxmlformats.org/drawingml/2006/main">
                <a:graphicData uri="http://schemas.microsoft.com/office/word/2010/wordprocessingShape">
                  <wps:wsp>
                    <wps:cNvSpPr txBox="1"/>
                    <wps:spPr>
                      <a:xfrm>
                        <a:off x="0" y="0"/>
                        <a:ext cx="7886065" cy="571500"/>
                      </a:xfrm>
                      <a:prstGeom prst="rect">
                        <a:avLst/>
                      </a:prstGeom>
                      <a:solidFill>
                        <a:schemeClr val="accent1">
                          <a:lumMod val="7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9102584" w14:textId="5A760134" w:rsidR="0034019F" w:rsidRDefault="0034019F" w:rsidP="0075056D">
                          <w:pPr>
                            <w:jc w:val="right"/>
                          </w:pPr>
                        </w:p>
                        <w:p w14:paraId="66D44F8F" w14:textId="4CA020C5" w:rsidR="0075056D" w:rsidRPr="0075056D" w:rsidRDefault="0075056D" w:rsidP="0075056D">
                          <w:pPr>
                            <w:jc w:val="right"/>
                            <w:rPr>
                              <w:color w:val="FFFFFF" w:themeColor="background1"/>
                            </w:rPr>
                          </w:pPr>
                          <w:r w:rsidRPr="0075056D">
                            <w:rPr>
                              <w:color w:val="FFFFFF" w:themeColor="background1"/>
                            </w:rPr>
                            <w:t>MAESTRÍA EN GERENCIA ESTRATÉGICA DE MERCADEO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89.95pt;margin-top:-36.55pt;width:620.9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" fillcolor="#2e74b5 [2404]" stroked="f">
              <v:textbox>
                <w:txbxContent>
                  <w:p w14:paraId="39102584" w14:textId="5A760134" w:rsidR="0034019F" w:rsidRDefault="0034019F" w:rsidP="0075056D">
                    <w:pPr>
                      <w:jc w:val="right"/>
                    </w:pPr>
                  </w:p>
                  <w:p w14:paraId="66D44F8F" w14:textId="4CA020C5" w:rsidR="0075056D" w:rsidRPr="0075056D" w:rsidRDefault="0075056D" w:rsidP="0075056D">
                    <w:pPr>
                      <w:jc w:val="right"/>
                      <w:rPr>
                        <w:color w:val="FFFFFF" w:themeColor="background1"/>
                      </w:rPr>
                    </w:pPr>
                    <w:r w:rsidRPr="0075056D">
                      <w:rPr>
                        <w:color w:val="FFFFFF" w:themeColor="background1"/>
                      </w:rPr>
                      <w:t>MAESTRÍA EN GERENCIA ESTRATÉGICA DE MERCADEO</w:t>
                    </w:r>
                  </w:p>
                </w:txbxContent>
              </v:textbox>
            </v:shape>
          </w:pict>
        </mc:Fallback>
      </mc:AlternateContent>
    </w:r>
    <w:r>
      <w:rPr>
        <w:rFonts w:ascii="Arial" w:hAnsi="Arial" w:cs="Arial"/>
        <w:color w:val="FFFFFF" w:themeColor="background1"/>
        <w:sz w:val="16"/>
      </w:rPr>
      <w:t>MAESTR</w:t>
    </w:r>
  </w:p>
  <w:p w14:paraId="106DEE5A" w14:textId="27AEC34D" w:rsidR="0034019F" w:rsidRDefault="0034019F" w:rsidP="00E31EAD">
    <w:pPr>
      <w:pStyle w:val="Encabezado"/>
      <w:jc w:val="center"/>
      <w:rPr>
        <w:rFonts w:ascii="Arial" w:hAnsi="Arial" w:cs="Arial"/>
        <w:sz w:val="16"/>
      </w:rPr>
    </w:pPr>
    <w:r>
      <w:rPr>
        <w:rFonts w:ascii="Arial" w:hAnsi="Arial" w:cs="Arial"/>
        <w:sz w:val="16"/>
      </w:rPr>
      <w:br/>
    </w:r>
  </w:p>
  <w:p w14:paraId="53401A5F" w14:textId="77777777" w:rsidR="0034019F" w:rsidRDefault="0034019F" w:rsidP="00E31EAD">
    <w:pPr>
      <w:pStyle w:val="Encabezado"/>
      <w:rPr>
        <w:rFonts w:ascii="Arial" w:hAnsi="Arial" w:cs="Arial"/>
        <w:sz w:val="16"/>
      </w:rPr>
    </w:pPr>
  </w:p>
  <w:p w14:paraId="328FDE40" w14:textId="5EEFB0BA" w:rsidR="0034019F" w:rsidRPr="0053590F" w:rsidRDefault="0034019F" w:rsidP="00E31EAD">
    <w:pPr>
      <w:pStyle w:val="Encabezado"/>
      <w:rPr>
        <w:rFonts w:ascii="Arial" w:hAnsi="Arial"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79D4"/>
    <w:multiLevelType w:val="hybridMultilevel"/>
    <w:tmpl w:val="35D2434C"/>
    <w:lvl w:ilvl="0" w:tplc="240A0001">
      <w:start w:val="1"/>
      <w:numFmt w:val="bullet"/>
      <w:lvlText w:val=""/>
      <w:lvlJc w:val="left"/>
      <w:pPr>
        <w:ind w:left="1150" w:hanging="360"/>
      </w:pPr>
      <w:rPr>
        <w:rFonts w:ascii="Symbol" w:hAnsi="Symbol" w:hint="default"/>
      </w:rPr>
    </w:lvl>
    <w:lvl w:ilvl="1" w:tplc="240A0003" w:tentative="1">
      <w:start w:val="1"/>
      <w:numFmt w:val="bullet"/>
      <w:lvlText w:val="o"/>
      <w:lvlJc w:val="left"/>
      <w:pPr>
        <w:ind w:left="1870" w:hanging="360"/>
      </w:pPr>
      <w:rPr>
        <w:rFonts w:ascii="Courier New" w:hAnsi="Courier New" w:cs="Courier New" w:hint="default"/>
      </w:rPr>
    </w:lvl>
    <w:lvl w:ilvl="2" w:tplc="240A0005" w:tentative="1">
      <w:start w:val="1"/>
      <w:numFmt w:val="bullet"/>
      <w:lvlText w:val=""/>
      <w:lvlJc w:val="left"/>
      <w:pPr>
        <w:ind w:left="2590" w:hanging="360"/>
      </w:pPr>
      <w:rPr>
        <w:rFonts w:ascii="Wingdings" w:hAnsi="Wingdings" w:hint="default"/>
      </w:rPr>
    </w:lvl>
    <w:lvl w:ilvl="3" w:tplc="240A0001" w:tentative="1">
      <w:start w:val="1"/>
      <w:numFmt w:val="bullet"/>
      <w:lvlText w:val=""/>
      <w:lvlJc w:val="left"/>
      <w:pPr>
        <w:ind w:left="3310" w:hanging="360"/>
      </w:pPr>
      <w:rPr>
        <w:rFonts w:ascii="Symbol" w:hAnsi="Symbol" w:hint="default"/>
      </w:rPr>
    </w:lvl>
    <w:lvl w:ilvl="4" w:tplc="240A0003" w:tentative="1">
      <w:start w:val="1"/>
      <w:numFmt w:val="bullet"/>
      <w:lvlText w:val="o"/>
      <w:lvlJc w:val="left"/>
      <w:pPr>
        <w:ind w:left="4030" w:hanging="360"/>
      </w:pPr>
      <w:rPr>
        <w:rFonts w:ascii="Courier New" w:hAnsi="Courier New" w:cs="Courier New" w:hint="default"/>
      </w:rPr>
    </w:lvl>
    <w:lvl w:ilvl="5" w:tplc="240A0005" w:tentative="1">
      <w:start w:val="1"/>
      <w:numFmt w:val="bullet"/>
      <w:lvlText w:val=""/>
      <w:lvlJc w:val="left"/>
      <w:pPr>
        <w:ind w:left="4750" w:hanging="360"/>
      </w:pPr>
      <w:rPr>
        <w:rFonts w:ascii="Wingdings" w:hAnsi="Wingdings" w:hint="default"/>
      </w:rPr>
    </w:lvl>
    <w:lvl w:ilvl="6" w:tplc="240A0001" w:tentative="1">
      <w:start w:val="1"/>
      <w:numFmt w:val="bullet"/>
      <w:lvlText w:val=""/>
      <w:lvlJc w:val="left"/>
      <w:pPr>
        <w:ind w:left="5470" w:hanging="360"/>
      </w:pPr>
      <w:rPr>
        <w:rFonts w:ascii="Symbol" w:hAnsi="Symbol" w:hint="default"/>
      </w:rPr>
    </w:lvl>
    <w:lvl w:ilvl="7" w:tplc="240A0003" w:tentative="1">
      <w:start w:val="1"/>
      <w:numFmt w:val="bullet"/>
      <w:lvlText w:val="o"/>
      <w:lvlJc w:val="left"/>
      <w:pPr>
        <w:ind w:left="6190" w:hanging="360"/>
      </w:pPr>
      <w:rPr>
        <w:rFonts w:ascii="Courier New" w:hAnsi="Courier New" w:cs="Courier New" w:hint="default"/>
      </w:rPr>
    </w:lvl>
    <w:lvl w:ilvl="8" w:tplc="240A0005" w:tentative="1">
      <w:start w:val="1"/>
      <w:numFmt w:val="bullet"/>
      <w:lvlText w:val=""/>
      <w:lvlJc w:val="left"/>
      <w:pPr>
        <w:ind w:left="6910" w:hanging="360"/>
      </w:pPr>
      <w:rPr>
        <w:rFonts w:ascii="Wingdings" w:hAnsi="Wingdings" w:hint="default"/>
      </w:rPr>
    </w:lvl>
  </w:abstractNum>
  <w:abstractNum w:abstractNumId="1">
    <w:nsid w:val="146F1B7E"/>
    <w:multiLevelType w:val="hybridMultilevel"/>
    <w:tmpl w:val="A5401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01F0E62"/>
    <w:multiLevelType w:val="hybridMultilevel"/>
    <w:tmpl w:val="6F1E73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32C5B1B"/>
    <w:multiLevelType w:val="hybridMultilevel"/>
    <w:tmpl w:val="C3AC4F76"/>
    <w:lvl w:ilvl="0" w:tplc="3C8AF738">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
    <w:nsid w:val="3DD2675C"/>
    <w:multiLevelType w:val="hybridMultilevel"/>
    <w:tmpl w:val="588679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4111751B"/>
    <w:multiLevelType w:val="hybridMultilevel"/>
    <w:tmpl w:val="6F94F5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43570C6"/>
    <w:multiLevelType w:val="hybridMultilevel"/>
    <w:tmpl w:val="569AAC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503713F9"/>
    <w:multiLevelType w:val="hybridMultilevel"/>
    <w:tmpl w:val="8DD46B6C"/>
    <w:lvl w:ilvl="0" w:tplc="240A000D">
      <w:start w:val="1"/>
      <w:numFmt w:val="bullet"/>
      <w:lvlText w:val=""/>
      <w:lvlJc w:val="left"/>
      <w:pPr>
        <w:ind w:left="795" w:hanging="360"/>
      </w:pPr>
      <w:rPr>
        <w:rFonts w:ascii="Wingdings" w:hAnsi="Wingdings"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8">
    <w:nsid w:val="62663772"/>
    <w:multiLevelType w:val="hybridMultilevel"/>
    <w:tmpl w:val="6E2876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7FC578C9"/>
    <w:multiLevelType w:val="hybridMultilevel"/>
    <w:tmpl w:val="F5928092"/>
    <w:lvl w:ilvl="0" w:tplc="E58CDE84">
      <w:start w:val="3"/>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num w:numId="1">
    <w:abstractNumId w:val="8"/>
  </w:num>
  <w:num w:numId="2">
    <w:abstractNumId w:val="4"/>
  </w:num>
  <w:num w:numId="3">
    <w:abstractNumId w:val="6"/>
  </w:num>
  <w:num w:numId="4">
    <w:abstractNumId w:val="2"/>
  </w:num>
  <w:num w:numId="5">
    <w:abstractNumId w:val="0"/>
  </w:num>
  <w:num w:numId="6">
    <w:abstractNumId w:val="7"/>
  </w:num>
  <w:num w:numId="7">
    <w:abstractNumId w:val="5"/>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6C3"/>
    <w:rsid w:val="00081CA0"/>
    <w:rsid w:val="000C7A71"/>
    <w:rsid w:val="001229DF"/>
    <w:rsid w:val="00162937"/>
    <w:rsid w:val="001C4376"/>
    <w:rsid w:val="00287FEE"/>
    <w:rsid w:val="002A1403"/>
    <w:rsid w:val="0034019F"/>
    <w:rsid w:val="00441151"/>
    <w:rsid w:val="004E74D6"/>
    <w:rsid w:val="004F6DCD"/>
    <w:rsid w:val="00510A13"/>
    <w:rsid w:val="0053590F"/>
    <w:rsid w:val="00604096"/>
    <w:rsid w:val="00627DD9"/>
    <w:rsid w:val="0075056D"/>
    <w:rsid w:val="00774EB3"/>
    <w:rsid w:val="00803D83"/>
    <w:rsid w:val="00855536"/>
    <w:rsid w:val="008B24E5"/>
    <w:rsid w:val="00A4183B"/>
    <w:rsid w:val="00B32660"/>
    <w:rsid w:val="00B7103B"/>
    <w:rsid w:val="00CD7E54"/>
    <w:rsid w:val="00D03CDE"/>
    <w:rsid w:val="00D656EA"/>
    <w:rsid w:val="00D738E8"/>
    <w:rsid w:val="00DE5145"/>
    <w:rsid w:val="00E31EAD"/>
    <w:rsid w:val="00E77625"/>
    <w:rsid w:val="00EA06C3"/>
    <w:rsid w:val="00EF6356"/>
    <w:rsid w:val="00FA48A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1A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3CDE"/>
    <w:pPr>
      <w:ind w:left="720"/>
      <w:contextualSpacing/>
    </w:pPr>
  </w:style>
  <w:style w:type="paragraph" w:styleId="NormalWeb">
    <w:name w:val="Normal (Web)"/>
    <w:basedOn w:val="Normal"/>
    <w:uiPriority w:val="99"/>
    <w:unhideWhenUsed/>
    <w:rsid w:val="00774EB3"/>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Epgrafe">
    <w:name w:val="caption"/>
    <w:basedOn w:val="Normal"/>
    <w:next w:val="Normal"/>
    <w:uiPriority w:val="35"/>
    <w:unhideWhenUsed/>
    <w:qFormat/>
    <w:rsid w:val="00774EB3"/>
    <w:pPr>
      <w:spacing w:after="200" w:line="240" w:lineRule="auto"/>
    </w:pPr>
    <w:rPr>
      <w:i/>
      <w:iCs/>
      <w:color w:val="44546A" w:themeColor="text2"/>
      <w:sz w:val="18"/>
      <w:szCs w:val="18"/>
    </w:rPr>
  </w:style>
  <w:style w:type="table" w:styleId="Sombreadoclaro">
    <w:name w:val="Light Shading"/>
    <w:basedOn w:val="Tablanormal"/>
    <w:uiPriority w:val="60"/>
    <w:rsid w:val="00441151"/>
    <w:pPr>
      <w:spacing w:after="0" w:line="240" w:lineRule="auto"/>
      <w:jc w:val="both"/>
    </w:pPr>
    <w:rPr>
      <w:rFonts w:eastAsiaTheme="minorEastAs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comentario">
    <w:name w:val="annotation text"/>
    <w:basedOn w:val="Normal"/>
    <w:link w:val="TextocomentarioCar"/>
    <w:uiPriority w:val="99"/>
    <w:semiHidden/>
    <w:unhideWhenUsed/>
    <w:rsid w:val="001229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9DF"/>
    <w:rPr>
      <w:sz w:val="20"/>
      <w:szCs w:val="20"/>
    </w:rPr>
  </w:style>
  <w:style w:type="character" w:styleId="Refdecomentario">
    <w:name w:val="annotation reference"/>
    <w:basedOn w:val="Fuentedeprrafopredeter"/>
    <w:uiPriority w:val="99"/>
    <w:semiHidden/>
    <w:unhideWhenUsed/>
    <w:rsid w:val="001229DF"/>
    <w:rPr>
      <w:sz w:val="16"/>
      <w:szCs w:val="16"/>
    </w:rPr>
  </w:style>
  <w:style w:type="paragraph" w:styleId="Textodeglobo">
    <w:name w:val="Balloon Text"/>
    <w:basedOn w:val="Normal"/>
    <w:link w:val="TextodegloboCar"/>
    <w:uiPriority w:val="99"/>
    <w:semiHidden/>
    <w:unhideWhenUsed/>
    <w:rsid w:val="001229D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9DF"/>
    <w:rPr>
      <w:rFonts w:ascii="Segoe UI" w:hAnsi="Segoe UI" w:cs="Segoe UI"/>
      <w:sz w:val="18"/>
      <w:szCs w:val="18"/>
    </w:rPr>
  </w:style>
  <w:style w:type="paragraph" w:styleId="Encabezado">
    <w:name w:val="header"/>
    <w:basedOn w:val="Normal"/>
    <w:link w:val="EncabezadoCar"/>
    <w:uiPriority w:val="99"/>
    <w:unhideWhenUsed/>
    <w:rsid w:val="0053590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590F"/>
  </w:style>
  <w:style w:type="paragraph" w:styleId="Piedepgina">
    <w:name w:val="footer"/>
    <w:basedOn w:val="Normal"/>
    <w:link w:val="PiedepginaCar"/>
    <w:uiPriority w:val="99"/>
    <w:unhideWhenUsed/>
    <w:rsid w:val="0053590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590F"/>
  </w:style>
  <w:style w:type="character" w:styleId="Hipervnculo">
    <w:name w:val="Hyperlink"/>
    <w:basedOn w:val="Fuentedeprrafopredeter"/>
    <w:uiPriority w:val="99"/>
    <w:unhideWhenUsed/>
    <w:rsid w:val="00081CA0"/>
    <w:rPr>
      <w:color w:val="0563C1" w:themeColor="hyperlink"/>
      <w:u w:val="single"/>
    </w:rPr>
  </w:style>
  <w:style w:type="paragraph" w:styleId="HTMLconformatoprevio">
    <w:name w:val="HTML Preformatted"/>
    <w:basedOn w:val="Normal"/>
    <w:link w:val="HTMLconformatoprevioCar"/>
    <w:uiPriority w:val="99"/>
    <w:semiHidden/>
    <w:unhideWhenUsed/>
    <w:rsid w:val="00081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081CA0"/>
    <w:rPr>
      <w:rFonts w:ascii="Courier New" w:eastAsia="Times New Roman" w:hAnsi="Courier New" w:cs="Courier New"/>
      <w:sz w:val="20"/>
      <w:szCs w:val="20"/>
      <w:lang w:eastAsia="es-CO"/>
    </w:rPr>
  </w:style>
  <w:style w:type="paragraph" w:customStyle="1" w:styleId="xmsolistparagraph">
    <w:name w:val="x_msolistparagraph"/>
    <w:basedOn w:val="Normal"/>
    <w:rsid w:val="00081CA0"/>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3CDE"/>
    <w:pPr>
      <w:ind w:left="720"/>
      <w:contextualSpacing/>
    </w:pPr>
  </w:style>
  <w:style w:type="paragraph" w:styleId="NormalWeb">
    <w:name w:val="Normal (Web)"/>
    <w:basedOn w:val="Normal"/>
    <w:uiPriority w:val="99"/>
    <w:unhideWhenUsed/>
    <w:rsid w:val="00774EB3"/>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Epgrafe">
    <w:name w:val="caption"/>
    <w:basedOn w:val="Normal"/>
    <w:next w:val="Normal"/>
    <w:uiPriority w:val="35"/>
    <w:unhideWhenUsed/>
    <w:qFormat/>
    <w:rsid w:val="00774EB3"/>
    <w:pPr>
      <w:spacing w:after="200" w:line="240" w:lineRule="auto"/>
    </w:pPr>
    <w:rPr>
      <w:i/>
      <w:iCs/>
      <w:color w:val="44546A" w:themeColor="text2"/>
      <w:sz w:val="18"/>
      <w:szCs w:val="18"/>
    </w:rPr>
  </w:style>
  <w:style w:type="table" w:styleId="Sombreadoclaro">
    <w:name w:val="Light Shading"/>
    <w:basedOn w:val="Tablanormal"/>
    <w:uiPriority w:val="60"/>
    <w:rsid w:val="00441151"/>
    <w:pPr>
      <w:spacing w:after="0" w:line="240" w:lineRule="auto"/>
      <w:jc w:val="both"/>
    </w:pPr>
    <w:rPr>
      <w:rFonts w:eastAsiaTheme="minorEastAs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comentario">
    <w:name w:val="annotation text"/>
    <w:basedOn w:val="Normal"/>
    <w:link w:val="TextocomentarioCar"/>
    <w:uiPriority w:val="99"/>
    <w:semiHidden/>
    <w:unhideWhenUsed/>
    <w:rsid w:val="001229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9DF"/>
    <w:rPr>
      <w:sz w:val="20"/>
      <w:szCs w:val="20"/>
    </w:rPr>
  </w:style>
  <w:style w:type="character" w:styleId="Refdecomentario">
    <w:name w:val="annotation reference"/>
    <w:basedOn w:val="Fuentedeprrafopredeter"/>
    <w:uiPriority w:val="99"/>
    <w:semiHidden/>
    <w:unhideWhenUsed/>
    <w:rsid w:val="001229DF"/>
    <w:rPr>
      <w:sz w:val="16"/>
      <w:szCs w:val="16"/>
    </w:rPr>
  </w:style>
  <w:style w:type="paragraph" w:styleId="Textodeglobo">
    <w:name w:val="Balloon Text"/>
    <w:basedOn w:val="Normal"/>
    <w:link w:val="TextodegloboCar"/>
    <w:uiPriority w:val="99"/>
    <w:semiHidden/>
    <w:unhideWhenUsed/>
    <w:rsid w:val="001229D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9DF"/>
    <w:rPr>
      <w:rFonts w:ascii="Segoe UI" w:hAnsi="Segoe UI" w:cs="Segoe UI"/>
      <w:sz w:val="18"/>
      <w:szCs w:val="18"/>
    </w:rPr>
  </w:style>
  <w:style w:type="paragraph" w:styleId="Encabezado">
    <w:name w:val="header"/>
    <w:basedOn w:val="Normal"/>
    <w:link w:val="EncabezadoCar"/>
    <w:uiPriority w:val="99"/>
    <w:unhideWhenUsed/>
    <w:rsid w:val="0053590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590F"/>
  </w:style>
  <w:style w:type="paragraph" w:styleId="Piedepgina">
    <w:name w:val="footer"/>
    <w:basedOn w:val="Normal"/>
    <w:link w:val="PiedepginaCar"/>
    <w:uiPriority w:val="99"/>
    <w:unhideWhenUsed/>
    <w:rsid w:val="0053590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590F"/>
  </w:style>
  <w:style w:type="character" w:styleId="Hipervnculo">
    <w:name w:val="Hyperlink"/>
    <w:basedOn w:val="Fuentedeprrafopredeter"/>
    <w:uiPriority w:val="99"/>
    <w:unhideWhenUsed/>
    <w:rsid w:val="00081CA0"/>
    <w:rPr>
      <w:color w:val="0563C1" w:themeColor="hyperlink"/>
      <w:u w:val="single"/>
    </w:rPr>
  </w:style>
  <w:style w:type="paragraph" w:styleId="HTMLconformatoprevio">
    <w:name w:val="HTML Preformatted"/>
    <w:basedOn w:val="Normal"/>
    <w:link w:val="HTMLconformatoprevioCar"/>
    <w:uiPriority w:val="99"/>
    <w:semiHidden/>
    <w:unhideWhenUsed/>
    <w:rsid w:val="00081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081CA0"/>
    <w:rPr>
      <w:rFonts w:ascii="Courier New" w:eastAsia="Times New Roman" w:hAnsi="Courier New" w:cs="Courier New"/>
      <w:sz w:val="20"/>
      <w:szCs w:val="20"/>
      <w:lang w:eastAsia="es-CO"/>
    </w:rPr>
  </w:style>
  <w:style w:type="paragraph" w:customStyle="1" w:styleId="xmsolistparagraph">
    <w:name w:val="x_msolistparagraph"/>
    <w:basedOn w:val="Normal"/>
    <w:rsid w:val="00081CA0"/>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30106">
      <w:bodyDiv w:val="1"/>
      <w:marLeft w:val="0"/>
      <w:marRight w:val="0"/>
      <w:marTop w:val="0"/>
      <w:marBottom w:val="0"/>
      <w:divBdr>
        <w:top w:val="none" w:sz="0" w:space="0" w:color="auto"/>
        <w:left w:val="none" w:sz="0" w:space="0" w:color="auto"/>
        <w:bottom w:val="none" w:sz="0" w:space="0" w:color="auto"/>
        <w:right w:val="none" w:sz="0" w:space="0" w:color="auto"/>
      </w:divBdr>
    </w:div>
    <w:div w:id="476066463">
      <w:bodyDiv w:val="1"/>
      <w:marLeft w:val="0"/>
      <w:marRight w:val="0"/>
      <w:marTop w:val="0"/>
      <w:marBottom w:val="0"/>
      <w:divBdr>
        <w:top w:val="none" w:sz="0" w:space="0" w:color="auto"/>
        <w:left w:val="none" w:sz="0" w:space="0" w:color="auto"/>
        <w:bottom w:val="none" w:sz="0" w:space="0" w:color="auto"/>
        <w:right w:val="none" w:sz="0" w:space="0" w:color="auto"/>
      </w:divBdr>
    </w:div>
    <w:div w:id="510800798">
      <w:bodyDiv w:val="1"/>
      <w:marLeft w:val="0"/>
      <w:marRight w:val="0"/>
      <w:marTop w:val="0"/>
      <w:marBottom w:val="0"/>
      <w:divBdr>
        <w:top w:val="none" w:sz="0" w:space="0" w:color="auto"/>
        <w:left w:val="none" w:sz="0" w:space="0" w:color="auto"/>
        <w:bottom w:val="none" w:sz="0" w:space="0" w:color="auto"/>
        <w:right w:val="none" w:sz="0" w:space="0" w:color="auto"/>
      </w:divBdr>
    </w:div>
    <w:div w:id="2063944336">
      <w:bodyDiv w:val="1"/>
      <w:marLeft w:val="0"/>
      <w:marRight w:val="0"/>
      <w:marTop w:val="0"/>
      <w:marBottom w:val="0"/>
      <w:divBdr>
        <w:top w:val="none" w:sz="0" w:space="0" w:color="auto"/>
        <w:left w:val="none" w:sz="0" w:space="0" w:color="auto"/>
        <w:bottom w:val="none" w:sz="0" w:space="0" w:color="auto"/>
        <w:right w:val="none" w:sz="0" w:space="0" w:color="auto"/>
      </w:divBdr>
      <w:divsChild>
        <w:div w:id="1555773424">
          <w:marLeft w:val="0"/>
          <w:marRight w:val="0"/>
          <w:marTop w:val="0"/>
          <w:marBottom w:val="0"/>
          <w:divBdr>
            <w:top w:val="none" w:sz="0" w:space="0" w:color="auto"/>
            <w:left w:val="none" w:sz="0" w:space="0" w:color="auto"/>
            <w:bottom w:val="none" w:sz="0" w:space="0" w:color="auto"/>
            <w:right w:val="none" w:sz="0" w:space="0" w:color="auto"/>
          </w:divBdr>
          <w:divsChild>
            <w:div w:id="3813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revistas.ucm.es/index.php/PEPU/article/viewFile/PEPU1010120063A/15119" TargetMode="External"/><Relationship Id="rId3" Type="http://schemas.openxmlformats.org/officeDocument/2006/relationships/styles" Target="styles.xml"/><Relationship Id="rId21" Type="http://schemas.openxmlformats.org/officeDocument/2006/relationships/hyperlink" Target="http://revistascientificas.cuc.edu.co/index.php/revistaces/article/viewFile/110/pdf_9"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pjramireza@unal.edu.c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revistas.ucm.es/index.php/PEPU/article/viewFile/PEPU1010120063A/15119" TargetMode="External"/><Relationship Id="rId29" Type="http://schemas.openxmlformats.org/officeDocument/2006/relationships/hyperlink" Target="http://revistas.urosario.edu.co/index.php/empresa/article/viewFile/2488/22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europa.sim.ucm.es/compludoc/AA?articuloId=55753"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europa.sim.ucm.es/compludoc/AA?a=Divins%2c+M%aa+Jos%e9&amp;donde=&amp;zfr=" TargetMode="External"/><Relationship Id="rId28" Type="http://schemas.openxmlformats.org/officeDocument/2006/relationships/hyperlink" Target="file:///C:/Users/ERIKKA/Downloads/Investigaci%C3%B3n%20cualitativa%20de%20mercados.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europa.sim.ucm.es/compludoc/GetSumario?r=/S/9906/02139324_11.htm&amp;zfr=" TargetMode="External"/><Relationship Id="rId27" Type="http://schemas.openxmlformats.org/officeDocument/2006/relationships/hyperlink" Target="http://www.raco.cat/index.php/HistoriaIndustrial/article/viewFile/263756/354592" TargetMode="External"/><Relationship Id="rId30" Type="http://schemas.openxmlformats.org/officeDocument/2006/relationships/header" Target="head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EFEA0-DA52-4CE9-9036-B57F22783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4718</Words>
  <Characters>25951</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30608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Patricia Rojas Berrio</dc:creator>
  <cp:lastModifiedBy>ERIKKA</cp:lastModifiedBy>
  <cp:revision>2</cp:revision>
  <dcterms:created xsi:type="dcterms:W3CDTF">2016-11-28T18:10:00Z</dcterms:created>
  <dcterms:modified xsi:type="dcterms:W3CDTF">2016-11-28T18:10:00Z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sprojasb@gmail.com@www.mendeley.com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